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299F1" w14:textId="42272A1F" w:rsidR="006475A5" w:rsidRPr="003354D3" w:rsidRDefault="006475A5" w:rsidP="00E27F69">
      <w:pPr>
        <w:jc w:val="both"/>
        <w:rPr>
          <w:rFonts w:ascii="Times New Roman" w:hAnsi="Times New Roman" w:cs="Times New Roman"/>
        </w:rPr>
      </w:pPr>
      <w:r w:rsidRPr="003354D3">
        <w:rPr>
          <w:rFonts w:ascii="Times New Roman" w:hAnsi="Times New Roman" w:cs="Times New Roman"/>
        </w:rPr>
        <w:t>Příloha 4 Návrh smlouvy o dílo</w:t>
      </w:r>
    </w:p>
    <w:p w14:paraId="6C816996" w14:textId="61F28704" w:rsidR="003C5ADC" w:rsidRPr="00A36F0C" w:rsidRDefault="00247C85" w:rsidP="00961B78">
      <w:pPr>
        <w:jc w:val="center"/>
        <w:rPr>
          <w:rFonts w:ascii="Times New Roman" w:hAnsi="Times New Roman" w:cs="Times New Roman"/>
          <w:b/>
          <w:bCs/>
          <w:sz w:val="56"/>
          <w:szCs w:val="56"/>
        </w:rPr>
      </w:pPr>
      <w:r w:rsidRPr="00A36F0C">
        <w:rPr>
          <w:rFonts w:ascii="Times New Roman" w:hAnsi="Times New Roman" w:cs="Times New Roman"/>
          <w:b/>
          <w:bCs/>
          <w:sz w:val="56"/>
          <w:szCs w:val="56"/>
        </w:rPr>
        <w:t>Smlouva o dílo</w:t>
      </w:r>
    </w:p>
    <w:p w14:paraId="57C812CF" w14:textId="57B52C88" w:rsidR="00247C85" w:rsidRPr="00A36F0C" w:rsidRDefault="00247C85" w:rsidP="00961B78">
      <w:pPr>
        <w:jc w:val="center"/>
        <w:rPr>
          <w:rFonts w:ascii="Times New Roman" w:hAnsi="Times New Roman" w:cs="Times New Roman"/>
        </w:rPr>
      </w:pPr>
      <w:r w:rsidRPr="00A36F0C">
        <w:rPr>
          <w:rFonts w:ascii="Times New Roman" w:hAnsi="Times New Roman" w:cs="Times New Roman"/>
        </w:rPr>
        <w:t>(dále jen „</w:t>
      </w:r>
      <w:r w:rsidRPr="00A36F0C">
        <w:rPr>
          <w:rFonts w:ascii="Times New Roman" w:hAnsi="Times New Roman" w:cs="Times New Roman"/>
          <w:b/>
          <w:bCs/>
        </w:rPr>
        <w:t>Smlouva</w:t>
      </w:r>
      <w:r w:rsidRPr="00A36F0C">
        <w:rPr>
          <w:rFonts w:ascii="Times New Roman" w:hAnsi="Times New Roman" w:cs="Times New Roman"/>
        </w:rPr>
        <w:t>“), kterou uzavírají níže uvedeného dne, měsíce a roku v souladu s ustanoveními §</w:t>
      </w:r>
      <w:r w:rsidR="006475A5" w:rsidRPr="00A36F0C">
        <w:rPr>
          <w:rFonts w:ascii="Times New Roman" w:hAnsi="Times New Roman" w:cs="Times New Roman"/>
        </w:rPr>
        <w:t> </w:t>
      </w:r>
      <w:r w:rsidRPr="00A36F0C">
        <w:rPr>
          <w:rFonts w:ascii="Times New Roman" w:hAnsi="Times New Roman" w:cs="Times New Roman"/>
        </w:rPr>
        <w:t>2586 a následně zákona č. 89/2012 Sb., občanský zákoník, v platném znění a za dále uvedených podmínek tyto smluvní strany (dále jen „Smluvní strany“):</w:t>
      </w:r>
      <w:r w:rsidR="006F1671">
        <w:rPr>
          <w:rFonts w:ascii="Times New Roman" w:hAnsi="Times New Roman" w:cs="Times New Roman"/>
        </w:rPr>
        <w:t xml:space="preserve"> </w:t>
      </w:r>
    </w:p>
    <w:p w14:paraId="7962975B" w14:textId="77777777" w:rsidR="00247C85" w:rsidRPr="00A36F0C" w:rsidRDefault="00247C85" w:rsidP="00E27F69">
      <w:pPr>
        <w:jc w:val="both"/>
        <w:rPr>
          <w:rFonts w:ascii="Times New Roman" w:hAnsi="Times New Roman" w:cs="Times New Roman"/>
        </w:rPr>
      </w:pPr>
    </w:p>
    <w:tbl>
      <w:tblPr>
        <w:tblW w:w="979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50"/>
        <w:gridCol w:w="5045"/>
      </w:tblGrid>
      <w:tr w:rsidR="006475A5" w:rsidRPr="007247FF" w14:paraId="04D5FE96" w14:textId="77777777" w:rsidTr="006475A5">
        <w:trPr>
          <w:trHeight w:val="375"/>
        </w:trPr>
        <w:tc>
          <w:tcPr>
            <w:tcW w:w="4750" w:type="dxa"/>
            <w:tcBorders>
              <w:top w:val="single" w:sz="4" w:space="0" w:color="auto"/>
              <w:left w:val="single" w:sz="4" w:space="0" w:color="auto"/>
              <w:bottom w:val="single" w:sz="4" w:space="0" w:color="auto"/>
              <w:right w:val="single" w:sz="4" w:space="0" w:color="auto"/>
            </w:tcBorders>
            <w:hideMark/>
          </w:tcPr>
          <w:p w14:paraId="774823E5" w14:textId="77777777" w:rsidR="006475A5" w:rsidRPr="007247FF" w:rsidRDefault="006475A5" w:rsidP="00E27F69">
            <w:pPr>
              <w:jc w:val="both"/>
              <w:rPr>
                <w:rFonts w:ascii="Times New Roman" w:hAnsi="Times New Roman" w:cs="Times New Roman"/>
                <w:b/>
                <w:bCs/>
                <w:color w:val="000000"/>
              </w:rPr>
            </w:pPr>
            <w:r w:rsidRPr="007247FF">
              <w:rPr>
                <w:rFonts w:ascii="Times New Roman" w:hAnsi="Times New Roman" w:cs="Times New Roman"/>
                <w:b/>
                <w:bCs/>
                <w:color w:val="000000"/>
              </w:rPr>
              <w:t>Objednatel:</w:t>
            </w:r>
          </w:p>
        </w:tc>
        <w:tc>
          <w:tcPr>
            <w:tcW w:w="5045" w:type="dxa"/>
            <w:tcBorders>
              <w:top w:val="single" w:sz="4" w:space="0" w:color="auto"/>
              <w:left w:val="single" w:sz="4" w:space="0" w:color="auto"/>
              <w:bottom w:val="single" w:sz="4" w:space="0" w:color="auto"/>
              <w:right w:val="single" w:sz="4" w:space="0" w:color="auto"/>
            </w:tcBorders>
            <w:vAlign w:val="center"/>
            <w:hideMark/>
          </w:tcPr>
          <w:p w14:paraId="2595F49D" w14:textId="6EE84B90" w:rsidR="006475A5" w:rsidRPr="007247FF" w:rsidRDefault="0054627A" w:rsidP="00E27F69">
            <w:pPr>
              <w:pStyle w:val="Seznam3"/>
              <w:jc w:val="both"/>
              <w:rPr>
                <w:b/>
              </w:rPr>
            </w:pPr>
            <w:r>
              <w:rPr>
                <w:b/>
              </w:rPr>
              <w:t>Městys Okříšky</w:t>
            </w:r>
          </w:p>
        </w:tc>
      </w:tr>
      <w:tr w:rsidR="006475A5" w:rsidRPr="007247FF" w14:paraId="11C002F2" w14:textId="77777777" w:rsidTr="006475A5">
        <w:trPr>
          <w:trHeight w:val="303"/>
        </w:trPr>
        <w:tc>
          <w:tcPr>
            <w:tcW w:w="4750" w:type="dxa"/>
            <w:tcBorders>
              <w:top w:val="single" w:sz="4" w:space="0" w:color="auto"/>
              <w:left w:val="single" w:sz="4" w:space="0" w:color="auto"/>
              <w:bottom w:val="single" w:sz="4" w:space="0" w:color="auto"/>
              <w:right w:val="single" w:sz="4" w:space="0" w:color="auto"/>
            </w:tcBorders>
            <w:hideMark/>
          </w:tcPr>
          <w:p w14:paraId="209461EA"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sídlo:</w:t>
            </w:r>
          </w:p>
        </w:tc>
        <w:tc>
          <w:tcPr>
            <w:tcW w:w="5045" w:type="dxa"/>
            <w:tcBorders>
              <w:top w:val="single" w:sz="4" w:space="0" w:color="auto"/>
              <w:left w:val="single" w:sz="4" w:space="0" w:color="auto"/>
              <w:bottom w:val="single" w:sz="4" w:space="0" w:color="auto"/>
              <w:right w:val="single" w:sz="4" w:space="0" w:color="auto"/>
            </w:tcBorders>
            <w:vAlign w:val="center"/>
            <w:hideMark/>
          </w:tcPr>
          <w:p w14:paraId="777D01EE" w14:textId="0AD20729" w:rsidR="006475A5" w:rsidRPr="007247FF" w:rsidRDefault="0054627A" w:rsidP="00E27F69">
            <w:pPr>
              <w:pStyle w:val="Seznam3"/>
              <w:jc w:val="both"/>
            </w:pPr>
            <w:r>
              <w:t>Jihlavská 1, 675 21 Okříšky</w:t>
            </w:r>
          </w:p>
        </w:tc>
      </w:tr>
      <w:tr w:rsidR="006475A5" w:rsidRPr="007247FF" w14:paraId="2E407526" w14:textId="77777777" w:rsidTr="006475A5">
        <w:trPr>
          <w:trHeight w:val="303"/>
        </w:trPr>
        <w:tc>
          <w:tcPr>
            <w:tcW w:w="4750" w:type="dxa"/>
            <w:tcBorders>
              <w:top w:val="single" w:sz="4" w:space="0" w:color="auto"/>
              <w:left w:val="single" w:sz="4" w:space="0" w:color="auto"/>
              <w:bottom w:val="single" w:sz="4" w:space="0" w:color="auto"/>
              <w:right w:val="single" w:sz="4" w:space="0" w:color="auto"/>
            </w:tcBorders>
            <w:hideMark/>
          </w:tcPr>
          <w:p w14:paraId="0E3DBE95" w14:textId="77777777" w:rsidR="006475A5" w:rsidRPr="007247FF" w:rsidRDefault="006475A5" w:rsidP="00E27F69">
            <w:pPr>
              <w:jc w:val="both"/>
              <w:rPr>
                <w:rFonts w:ascii="Times New Roman" w:hAnsi="Times New Roman" w:cs="Times New Roman"/>
                <w:bCs/>
                <w:color w:val="000000"/>
              </w:rPr>
            </w:pPr>
            <w:r w:rsidRPr="007247FF">
              <w:rPr>
                <w:rFonts w:ascii="Times New Roman" w:hAnsi="Times New Roman" w:cs="Times New Roman"/>
                <w:bCs/>
                <w:color w:val="000000"/>
              </w:rPr>
              <w:t>statutární z</w:t>
            </w:r>
            <w:r w:rsidRPr="007247FF">
              <w:rPr>
                <w:rFonts w:ascii="Times New Roman" w:hAnsi="Times New Roman" w:cs="Times New Roman"/>
                <w:bCs/>
              </w:rPr>
              <w:t>ástupci</w:t>
            </w:r>
            <w:r w:rsidRPr="007247FF">
              <w:rPr>
                <w:rFonts w:ascii="Times New Roman" w:hAnsi="Times New Roman" w:cs="Times New Roman"/>
                <w:bCs/>
                <w:color w:val="000000"/>
              </w:rPr>
              <w:t>:</w:t>
            </w:r>
          </w:p>
        </w:tc>
        <w:tc>
          <w:tcPr>
            <w:tcW w:w="5045" w:type="dxa"/>
            <w:tcBorders>
              <w:top w:val="single" w:sz="4" w:space="0" w:color="auto"/>
              <w:left w:val="single" w:sz="4" w:space="0" w:color="auto"/>
              <w:bottom w:val="single" w:sz="4" w:space="0" w:color="auto"/>
              <w:right w:val="single" w:sz="4" w:space="0" w:color="auto"/>
            </w:tcBorders>
            <w:vAlign w:val="center"/>
            <w:hideMark/>
          </w:tcPr>
          <w:p w14:paraId="71C5043C" w14:textId="3CF8E396" w:rsidR="006475A5" w:rsidRPr="007247FF" w:rsidRDefault="0054627A" w:rsidP="00E27F69">
            <w:pPr>
              <w:pStyle w:val="Seznam3"/>
              <w:jc w:val="both"/>
            </w:pPr>
            <w:r>
              <w:t>Zdeněk Ryšavý</w:t>
            </w:r>
            <w:r w:rsidR="003354D3">
              <w:t>, starosta</w:t>
            </w:r>
          </w:p>
        </w:tc>
      </w:tr>
      <w:tr w:rsidR="003354D3" w:rsidRPr="007247FF" w14:paraId="1B11A82B" w14:textId="77777777" w:rsidTr="006475A5">
        <w:trPr>
          <w:trHeight w:val="303"/>
        </w:trPr>
        <w:tc>
          <w:tcPr>
            <w:tcW w:w="4750" w:type="dxa"/>
            <w:tcBorders>
              <w:top w:val="single" w:sz="4" w:space="0" w:color="auto"/>
              <w:left w:val="single" w:sz="4" w:space="0" w:color="auto"/>
              <w:bottom w:val="single" w:sz="4" w:space="0" w:color="auto"/>
              <w:right w:val="single" w:sz="4" w:space="0" w:color="auto"/>
            </w:tcBorders>
          </w:tcPr>
          <w:p w14:paraId="1AC5C844" w14:textId="6A27B167" w:rsidR="003354D3" w:rsidRPr="007247FF" w:rsidRDefault="003354D3" w:rsidP="00E27F69">
            <w:pPr>
              <w:jc w:val="both"/>
              <w:rPr>
                <w:rFonts w:ascii="Times New Roman" w:hAnsi="Times New Roman" w:cs="Times New Roman"/>
                <w:bCs/>
                <w:color w:val="000000"/>
              </w:rPr>
            </w:pPr>
            <w:r>
              <w:rPr>
                <w:rFonts w:ascii="Times New Roman" w:hAnsi="Times New Roman" w:cs="Times New Roman"/>
                <w:bCs/>
                <w:color w:val="000000"/>
              </w:rPr>
              <w:t>kontaktní osoba:</w:t>
            </w:r>
          </w:p>
        </w:tc>
        <w:tc>
          <w:tcPr>
            <w:tcW w:w="5045" w:type="dxa"/>
            <w:tcBorders>
              <w:top w:val="single" w:sz="4" w:space="0" w:color="auto"/>
              <w:left w:val="single" w:sz="4" w:space="0" w:color="auto"/>
              <w:bottom w:val="single" w:sz="4" w:space="0" w:color="auto"/>
              <w:right w:val="single" w:sz="4" w:space="0" w:color="auto"/>
            </w:tcBorders>
            <w:vAlign w:val="center"/>
          </w:tcPr>
          <w:p w14:paraId="30A09219" w14:textId="6741C6BC" w:rsidR="003354D3" w:rsidRDefault="0054627A" w:rsidP="00E27F69">
            <w:pPr>
              <w:pStyle w:val="Seznam3"/>
              <w:jc w:val="both"/>
            </w:pPr>
            <w:r>
              <w:t>Zdeněk Ryšavý, starosta</w:t>
            </w:r>
          </w:p>
        </w:tc>
      </w:tr>
      <w:tr w:rsidR="006475A5" w:rsidRPr="007247FF" w14:paraId="408BF3A4" w14:textId="77777777" w:rsidTr="006475A5">
        <w:trPr>
          <w:trHeight w:val="303"/>
        </w:trPr>
        <w:tc>
          <w:tcPr>
            <w:tcW w:w="4750" w:type="dxa"/>
            <w:tcBorders>
              <w:top w:val="single" w:sz="4" w:space="0" w:color="auto"/>
              <w:left w:val="single" w:sz="4" w:space="0" w:color="auto"/>
              <w:bottom w:val="single" w:sz="4" w:space="0" w:color="auto"/>
              <w:right w:val="single" w:sz="4" w:space="0" w:color="auto"/>
            </w:tcBorders>
            <w:hideMark/>
          </w:tcPr>
          <w:p w14:paraId="2A7F0666"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telefon:</w:t>
            </w:r>
          </w:p>
        </w:tc>
        <w:tc>
          <w:tcPr>
            <w:tcW w:w="5045" w:type="dxa"/>
            <w:tcBorders>
              <w:top w:val="single" w:sz="4" w:space="0" w:color="auto"/>
              <w:left w:val="single" w:sz="4" w:space="0" w:color="auto"/>
              <w:bottom w:val="single" w:sz="4" w:space="0" w:color="auto"/>
              <w:right w:val="single" w:sz="4" w:space="0" w:color="auto"/>
            </w:tcBorders>
            <w:vAlign w:val="center"/>
            <w:hideMark/>
          </w:tcPr>
          <w:p w14:paraId="66255071" w14:textId="073F5DA9" w:rsidR="006475A5" w:rsidRPr="007247FF" w:rsidRDefault="0054627A" w:rsidP="00E27F69">
            <w:pPr>
              <w:pStyle w:val="Seznam3"/>
              <w:jc w:val="both"/>
            </w:pPr>
            <w:r>
              <w:t>724 287 708</w:t>
            </w:r>
          </w:p>
        </w:tc>
      </w:tr>
      <w:tr w:rsidR="006475A5" w:rsidRPr="007247FF" w14:paraId="67B27070" w14:textId="77777777" w:rsidTr="006475A5">
        <w:trPr>
          <w:trHeight w:val="303"/>
        </w:trPr>
        <w:tc>
          <w:tcPr>
            <w:tcW w:w="4750" w:type="dxa"/>
            <w:tcBorders>
              <w:top w:val="single" w:sz="4" w:space="0" w:color="auto"/>
              <w:left w:val="single" w:sz="4" w:space="0" w:color="auto"/>
              <w:bottom w:val="single" w:sz="4" w:space="0" w:color="auto"/>
              <w:right w:val="single" w:sz="4" w:space="0" w:color="auto"/>
            </w:tcBorders>
            <w:hideMark/>
          </w:tcPr>
          <w:p w14:paraId="540EA654"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e-mail:</w:t>
            </w:r>
          </w:p>
        </w:tc>
        <w:tc>
          <w:tcPr>
            <w:tcW w:w="5045" w:type="dxa"/>
            <w:tcBorders>
              <w:top w:val="single" w:sz="4" w:space="0" w:color="auto"/>
              <w:left w:val="single" w:sz="4" w:space="0" w:color="auto"/>
              <w:bottom w:val="single" w:sz="4" w:space="0" w:color="auto"/>
              <w:right w:val="single" w:sz="4" w:space="0" w:color="auto"/>
            </w:tcBorders>
            <w:vAlign w:val="center"/>
            <w:hideMark/>
          </w:tcPr>
          <w:p w14:paraId="510FD6DB" w14:textId="3B6DAD4B" w:rsidR="006475A5" w:rsidRPr="007247FF" w:rsidRDefault="0054627A" w:rsidP="00E27F69">
            <w:pPr>
              <w:pStyle w:val="Seznam3"/>
              <w:jc w:val="both"/>
              <w:rPr>
                <w:rStyle w:val="Hypertextovodkaz"/>
              </w:rPr>
            </w:pPr>
            <w:r>
              <w:t>rysavy@ou.okrisky.cz</w:t>
            </w:r>
            <w:r w:rsidR="006475A5" w:rsidRPr="007247FF">
              <w:t xml:space="preserve"> </w:t>
            </w:r>
          </w:p>
        </w:tc>
      </w:tr>
      <w:tr w:rsidR="006475A5" w:rsidRPr="007247FF" w14:paraId="1C186DA8" w14:textId="77777777" w:rsidTr="006475A5">
        <w:trPr>
          <w:trHeight w:val="303"/>
        </w:trPr>
        <w:tc>
          <w:tcPr>
            <w:tcW w:w="4750" w:type="dxa"/>
            <w:tcBorders>
              <w:top w:val="single" w:sz="4" w:space="0" w:color="auto"/>
              <w:left w:val="single" w:sz="4" w:space="0" w:color="auto"/>
              <w:bottom w:val="single" w:sz="4" w:space="0" w:color="auto"/>
              <w:right w:val="single" w:sz="4" w:space="0" w:color="auto"/>
            </w:tcBorders>
            <w:hideMark/>
          </w:tcPr>
          <w:p w14:paraId="43907392"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IČ:</w:t>
            </w:r>
          </w:p>
        </w:tc>
        <w:tc>
          <w:tcPr>
            <w:tcW w:w="5045" w:type="dxa"/>
            <w:tcBorders>
              <w:top w:val="single" w:sz="4" w:space="0" w:color="auto"/>
              <w:left w:val="single" w:sz="4" w:space="0" w:color="auto"/>
              <w:bottom w:val="single" w:sz="4" w:space="0" w:color="auto"/>
              <w:right w:val="single" w:sz="4" w:space="0" w:color="auto"/>
            </w:tcBorders>
            <w:hideMark/>
          </w:tcPr>
          <w:p w14:paraId="17AE7DAF" w14:textId="74FC58D6" w:rsidR="006475A5" w:rsidRPr="007247FF" w:rsidRDefault="0054627A" w:rsidP="00E27F69">
            <w:pPr>
              <w:jc w:val="both"/>
              <w:rPr>
                <w:rFonts w:ascii="Times New Roman" w:hAnsi="Times New Roman" w:cs="Times New Roman"/>
                <w:color w:val="000000"/>
              </w:rPr>
            </w:pPr>
            <w:r>
              <w:rPr>
                <w:rFonts w:ascii="Times New Roman" w:hAnsi="Times New Roman" w:cs="Times New Roman"/>
                <w:color w:val="000000"/>
              </w:rPr>
              <w:t>00290050</w:t>
            </w:r>
          </w:p>
        </w:tc>
      </w:tr>
      <w:tr w:rsidR="006475A5" w:rsidRPr="007247FF" w14:paraId="01CF01A5" w14:textId="77777777" w:rsidTr="006475A5">
        <w:trPr>
          <w:trHeight w:val="404"/>
        </w:trPr>
        <w:tc>
          <w:tcPr>
            <w:tcW w:w="9795" w:type="dxa"/>
            <w:gridSpan w:val="2"/>
            <w:tcBorders>
              <w:top w:val="single" w:sz="4" w:space="0" w:color="auto"/>
              <w:left w:val="single" w:sz="4" w:space="0" w:color="auto"/>
              <w:bottom w:val="single" w:sz="4" w:space="0" w:color="auto"/>
              <w:right w:val="single" w:sz="4" w:space="0" w:color="auto"/>
            </w:tcBorders>
            <w:hideMark/>
          </w:tcPr>
          <w:p w14:paraId="703379A7" w14:textId="13F4484D" w:rsidR="006475A5" w:rsidRPr="007247FF" w:rsidRDefault="006475A5" w:rsidP="00E27F69">
            <w:pPr>
              <w:jc w:val="both"/>
              <w:rPr>
                <w:rFonts w:ascii="Times New Roman" w:hAnsi="Times New Roman" w:cs="Times New Roman"/>
                <w:b/>
                <w:bCs/>
                <w:color w:val="000000"/>
              </w:rPr>
            </w:pPr>
            <w:r w:rsidRPr="007247FF">
              <w:rPr>
                <w:rFonts w:ascii="Times New Roman" w:hAnsi="Times New Roman" w:cs="Times New Roman"/>
                <w:b/>
                <w:bCs/>
                <w:color w:val="000000"/>
              </w:rPr>
              <w:t>Dále jen: „</w:t>
            </w:r>
            <w:r w:rsidR="007247FF">
              <w:rPr>
                <w:rFonts w:ascii="Times New Roman" w:hAnsi="Times New Roman" w:cs="Times New Roman"/>
                <w:b/>
                <w:bCs/>
                <w:color w:val="000000"/>
              </w:rPr>
              <w:t>O</w:t>
            </w:r>
            <w:r w:rsidRPr="007247FF">
              <w:rPr>
                <w:rFonts w:ascii="Times New Roman" w:hAnsi="Times New Roman" w:cs="Times New Roman"/>
                <w:b/>
                <w:bCs/>
                <w:color w:val="000000"/>
              </w:rPr>
              <w:t>bjednatel“</w:t>
            </w:r>
          </w:p>
        </w:tc>
      </w:tr>
    </w:tbl>
    <w:p w14:paraId="7D7EC1B9"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rPr>
        <w:t>a</w:t>
      </w:r>
    </w:p>
    <w:tbl>
      <w:tblPr>
        <w:tblW w:w="9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34"/>
        <w:gridCol w:w="4966"/>
      </w:tblGrid>
      <w:tr w:rsidR="006475A5" w:rsidRPr="007247FF" w14:paraId="36DCC857" w14:textId="77777777" w:rsidTr="006475A5">
        <w:trPr>
          <w:trHeight w:val="390"/>
        </w:trPr>
        <w:tc>
          <w:tcPr>
            <w:tcW w:w="4834" w:type="dxa"/>
            <w:tcBorders>
              <w:top w:val="single" w:sz="4" w:space="0" w:color="auto"/>
              <w:left w:val="single" w:sz="4" w:space="0" w:color="auto"/>
              <w:bottom w:val="single" w:sz="4" w:space="0" w:color="auto"/>
              <w:right w:val="single" w:sz="4" w:space="0" w:color="auto"/>
            </w:tcBorders>
            <w:hideMark/>
          </w:tcPr>
          <w:p w14:paraId="02DACB8D" w14:textId="77777777" w:rsidR="006475A5" w:rsidRPr="007247FF" w:rsidRDefault="006475A5" w:rsidP="00E27F69">
            <w:pPr>
              <w:jc w:val="both"/>
              <w:rPr>
                <w:rFonts w:ascii="Times New Roman" w:hAnsi="Times New Roman" w:cs="Times New Roman"/>
                <w:b/>
                <w:bCs/>
                <w:color w:val="000000"/>
              </w:rPr>
            </w:pPr>
            <w:r w:rsidRPr="007247FF">
              <w:rPr>
                <w:rFonts w:ascii="Times New Roman" w:hAnsi="Times New Roman" w:cs="Times New Roman"/>
                <w:b/>
                <w:bCs/>
                <w:color w:val="000000"/>
              </w:rPr>
              <w:t>Zhotovitel:</w:t>
            </w:r>
          </w:p>
        </w:tc>
        <w:tc>
          <w:tcPr>
            <w:tcW w:w="4966" w:type="dxa"/>
            <w:tcBorders>
              <w:top w:val="single" w:sz="4" w:space="0" w:color="auto"/>
              <w:left w:val="single" w:sz="4" w:space="0" w:color="auto"/>
              <w:bottom w:val="single" w:sz="4" w:space="0" w:color="auto"/>
              <w:right w:val="single" w:sz="4" w:space="0" w:color="auto"/>
            </w:tcBorders>
            <w:hideMark/>
          </w:tcPr>
          <w:p w14:paraId="1EBF95A6" w14:textId="77777777" w:rsidR="006475A5" w:rsidRPr="007247FF" w:rsidRDefault="006475A5" w:rsidP="00E27F69">
            <w:pPr>
              <w:jc w:val="both"/>
              <w:rPr>
                <w:rFonts w:ascii="Times New Roman" w:hAnsi="Times New Roman" w:cs="Times New Roman"/>
                <w:b/>
                <w:color w:val="000000"/>
              </w:rPr>
            </w:pPr>
            <w:r w:rsidRPr="007247FF">
              <w:rPr>
                <w:rFonts w:ascii="Times New Roman" w:hAnsi="Times New Roman" w:cs="Times New Roman"/>
                <w:b/>
                <w:color w:val="000000"/>
                <w:highlight w:val="yellow"/>
                <w:lang w:val="en-US"/>
              </w:rPr>
              <w:t>[</w:t>
            </w:r>
            <w:r w:rsidRPr="007247FF">
              <w:rPr>
                <w:rFonts w:ascii="Times New Roman" w:hAnsi="Times New Roman" w:cs="Times New Roman"/>
                <w:b/>
                <w:color w:val="000000"/>
                <w:highlight w:val="yellow"/>
              </w:rPr>
              <w:t>doplní</w:t>
            </w:r>
            <w:r w:rsidRPr="007247FF">
              <w:rPr>
                <w:rFonts w:ascii="Times New Roman" w:hAnsi="Times New Roman" w:cs="Times New Roman"/>
                <w:b/>
                <w:color w:val="000000"/>
                <w:highlight w:val="yellow"/>
                <w:lang w:val="en-US"/>
              </w:rPr>
              <w:t xml:space="preserve"> </w:t>
            </w:r>
            <w:r w:rsidRPr="007247FF">
              <w:rPr>
                <w:rFonts w:ascii="Times New Roman" w:hAnsi="Times New Roman" w:cs="Times New Roman"/>
                <w:b/>
                <w:color w:val="000000"/>
                <w:highlight w:val="yellow"/>
              </w:rPr>
              <w:t>dodavatel</w:t>
            </w:r>
            <w:r w:rsidRPr="007247FF">
              <w:rPr>
                <w:rFonts w:ascii="Times New Roman" w:hAnsi="Times New Roman" w:cs="Times New Roman"/>
                <w:b/>
                <w:color w:val="000000"/>
                <w:highlight w:val="yellow"/>
                <w:lang w:val="en-US"/>
              </w:rPr>
              <w:t>]</w:t>
            </w:r>
          </w:p>
        </w:tc>
      </w:tr>
      <w:tr w:rsidR="006475A5" w:rsidRPr="007247FF" w14:paraId="51CFC4DC"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4EFE8394"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právní forma:</w:t>
            </w:r>
          </w:p>
        </w:tc>
        <w:tc>
          <w:tcPr>
            <w:tcW w:w="4966" w:type="dxa"/>
            <w:tcBorders>
              <w:top w:val="single" w:sz="4" w:space="0" w:color="auto"/>
              <w:left w:val="single" w:sz="4" w:space="0" w:color="auto"/>
              <w:bottom w:val="single" w:sz="4" w:space="0" w:color="auto"/>
              <w:right w:val="single" w:sz="4" w:space="0" w:color="auto"/>
            </w:tcBorders>
            <w:hideMark/>
          </w:tcPr>
          <w:p w14:paraId="150A93AB"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74F5545D"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2AC01F8A"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sídlo:</w:t>
            </w:r>
          </w:p>
        </w:tc>
        <w:tc>
          <w:tcPr>
            <w:tcW w:w="4966" w:type="dxa"/>
            <w:tcBorders>
              <w:top w:val="single" w:sz="4" w:space="0" w:color="auto"/>
              <w:left w:val="single" w:sz="4" w:space="0" w:color="auto"/>
              <w:bottom w:val="single" w:sz="4" w:space="0" w:color="auto"/>
              <w:right w:val="single" w:sz="4" w:space="0" w:color="auto"/>
            </w:tcBorders>
            <w:hideMark/>
          </w:tcPr>
          <w:p w14:paraId="2786AF07"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2C50665A"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02B2762A"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zastoupen:</w:t>
            </w:r>
          </w:p>
        </w:tc>
        <w:tc>
          <w:tcPr>
            <w:tcW w:w="4966" w:type="dxa"/>
            <w:tcBorders>
              <w:top w:val="single" w:sz="4" w:space="0" w:color="auto"/>
              <w:left w:val="single" w:sz="4" w:space="0" w:color="auto"/>
              <w:bottom w:val="single" w:sz="4" w:space="0" w:color="auto"/>
              <w:right w:val="single" w:sz="4" w:space="0" w:color="auto"/>
            </w:tcBorders>
            <w:hideMark/>
          </w:tcPr>
          <w:p w14:paraId="136BDED6"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6EBBB2F2"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2373546D"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telefon:</w:t>
            </w:r>
          </w:p>
        </w:tc>
        <w:tc>
          <w:tcPr>
            <w:tcW w:w="4966" w:type="dxa"/>
            <w:tcBorders>
              <w:top w:val="single" w:sz="4" w:space="0" w:color="auto"/>
              <w:left w:val="single" w:sz="4" w:space="0" w:color="auto"/>
              <w:bottom w:val="single" w:sz="4" w:space="0" w:color="auto"/>
              <w:right w:val="single" w:sz="4" w:space="0" w:color="auto"/>
            </w:tcBorders>
            <w:hideMark/>
          </w:tcPr>
          <w:p w14:paraId="1A7AA940"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3D4352D3"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31CCDEAF"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e-mail:</w:t>
            </w:r>
          </w:p>
        </w:tc>
        <w:tc>
          <w:tcPr>
            <w:tcW w:w="4966" w:type="dxa"/>
            <w:tcBorders>
              <w:top w:val="single" w:sz="4" w:space="0" w:color="auto"/>
              <w:left w:val="single" w:sz="4" w:space="0" w:color="auto"/>
              <w:bottom w:val="single" w:sz="4" w:space="0" w:color="auto"/>
              <w:right w:val="single" w:sz="4" w:space="0" w:color="auto"/>
            </w:tcBorders>
            <w:hideMark/>
          </w:tcPr>
          <w:p w14:paraId="1B87A14A"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31AD6F6C"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5ACD324E"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www stránky:</w:t>
            </w:r>
          </w:p>
        </w:tc>
        <w:tc>
          <w:tcPr>
            <w:tcW w:w="4966" w:type="dxa"/>
            <w:tcBorders>
              <w:top w:val="single" w:sz="4" w:space="0" w:color="auto"/>
              <w:left w:val="single" w:sz="4" w:space="0" w:color="auto"/>
              <w:bottom w:val="single" w:sz="4" w:space="0" w:color="auto"/>
              <w:right w:val="single" w:sz="4" w:space="0" w:color="auto"/>
            </w:tcBorders>
            <w:hideMark/>
          </w:tcPr>
          <w:p w14:paraId="0D0FC962"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439297DD"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65984C43" w14:textId="77777777" w:rsidR="006475A5" w:rsidRPr="007247FF" w:rsidRDefault="006475A5" w:rsidP="00E27F69">
            <w:pPr>
              <w:jc w:val="both"/>
              <w:rPr>
                <w:rFonts w:ascii="Times New Roman" w:hAnsi="Times New Roman" w:cs="Times New Roman"/>
                <w:bCs/>
                <w:color w:val="000000"/>
              </w:rPr>
            </w:pPr>
            <w:r w:rsidRPr="007247FF">
              <w:rPr>
                <w:rFonts w:ascii="Times New Roman" w:hAnsi="Times New Roman" w:cs="Times New Roman"/>
                <w:bCs/>
                <w:color w:val="000000"/>
              </w:rPr>
              <w:t>Zapsán v obchodním rejstříku vedeném:</w:t>
            </w:r>
          </w:p>
        </w:tc>
        <w:tc>
          <w:tcPr>
            <w:tcW w:w="4966" w:type="dxa"/>
            <w:tcBorders>
              <w:top w:val="single" w:sz="4" w:space="0" w:color="auto"/>
              <w:left w:val="single" w:sz="4" w:space="0" w:color="auto"/>
              <w:bottom w:val="single" w:sz="4" w:space="0" w:color="auto"/>
              <w:right w:val="single" w:sz="4" w:space="0" w:color="auto"/>
            </w:tcBorders>
            <w:hideMark/>
          </w:tcPr>
          <w:p w14:paraId="1EB291DD" w14:textId="77777777" w:rsidR="006475A5" w:rsidRPr="007247FF" w:rsidRDefault="006475A5" w:rsidP="00E27F69">
            <w:pPr>
              <w:jc w:val="both"/>
              <w:rPr>
                <w:rFonts w:ascii="Times New Roman" w:hAnsi="Times New Roman" w:cs="Times New Roman"/>
                <w:color w:val="000000"/>
                <w:highlight w:val="yellow"/>
              </w:rPr>
            </w:pPr>
            <w:r w:rsidRPr="007247FF">
              <w:rPr>
                <w:rFonts w:ascii="Times New Roman" w:hAnsi="Times New Roman" w:cs="Times New Roman"/>
                <w:color w:val="000000"/>
                <w:highlight w:val="yellow"/>
              </w:rPr>
              <w:t xml:space="preserve">[doplní dodavatel], </w:t>
            </w:r>
            <w:r w:rsidRPr="007247FF">
              <w:rPr>
                <w:rFonts w:ascii="Times New Roman" w:hAnsi="Times New Roman" w:cs="Times New Roman"/>
                <w:color w:val="000000"/>
              </w:rPr>
              <w:t xml:space="preserve">oddíl </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rPr>
              <w:t xml:space="preserve">, vložka </w:t>
            </w:r>
            <w:r w:rsidRPr="007247FF">
              <w:rPr>
                <w:rFonts w:ascii="Times New Roman" w:hAnsi="Times New Roman" w:cs="Times New Roman"/>
                <w:color w:val="000000"/>
                <w:highlight w:val="yellow"/>
              </w:rPr>
              <w:t>[doplní dodavatel]</w:t>
            </w:r>
          </w:p>
        </w:tc>
      </w:tr>
      <w:tr w:rsidR="006475A5" w:rsidRPr="007247FF" w14:paraId="0AA80157"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69D8C52F"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IČ:</w:t>
            </w:r>
          </w:p>
        </w:tc>
        <w:tc>
          <w:tcPr>
            <w:tcW w:w="4966" w:type="dxa"/>
            <w:tcBorders>
              <w:top w:val="single" w:sz="4" w:space="0" w:color="auto"/>
              <w:left w:val="single" w:sz="4" w:space="0" w:color="auto"/>
              <w:bottom w:val="single" w:sz="4" w:space="0" w:color="auto"/>
              <w:right w:val="single" w:sz="4" w:space="0" w:color="auto"/>
            </w:tcBorders>
            <w:hideMark/>
          </w:tcPr>
          <w:p w14:paraId="3C119C5A"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1B964D09"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6A481582"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DIČ:</w:t>
            </w:r>
          </w:p>
        </w:tc>
        <w:tc>
          <w:tcPr>
            <w:tcW w:w="4966" w:type="dxa"/>
            <w:tcBorders>
              <w:top w:val="single" w:sz="4" w:space="0" w:color="auto"/>
              <w:left w:val="single" w:sz="4" w:space="0" w:color="auto"/>
              <w:bottom w:val="single" w:sz="4" w:space="0" w:color="auto"/>
              <w:right w:val="single" w:sz="4" w:space="0" w:color="auto"/>
            </w:tcBorders>
            <w:hideMark/>
          </w:tcPr>
          <w:p w14:paraId="6A6E1130"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042B954F"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701609A4"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Bankovní spojení:</w:t>
            </w:r>
          </w:p>
        </w:tc>
        <w:tc>
          <w:tcPr>
            <w:tcW w:w="4966" w:type="dxa"/>
            <w:tcBorders>
              <w:top w:val="single" w:sz="4" w:space="0" w:color="auto"/>
              <w:left w:val="single" w:sz="4" w:space="0" w:color="auto"/>
              <w:bottom w:val="single" w:sz="4" w:space="0" w:color="auto"/>
              <w:right w:val="single" w:sz="4" w:space="0" w:color="auto"/>
            </w:tcBorders>
            <w:hideMark/>
          </w:tcPr>
          <w:p w14:paraId="187CBB56"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7027C25E" w14:textId="77777777" w:rsidTr="006475A5">
        <w:trPr>
          <w:trHeight w:val="315"/>
        </w:trPr>
        <w:tc>
          <w:tcPr>
            <w:tcW w:w="4834" w:type="dxa"/>
            <w:tcBorders>
              <w:top w:val="single" w:sz="4" w:space="0" w:color="auto"/>
              <w:left w:val="single" w:sz="4" w:space="0" w:color="auto"/>
              <w:bottom w:val="single" w:sz="4" w:space="0" w:color="auto"/>
              <w:right w:val="single" w:sz="4" w:space="0" w:color="auto"/>
            </w:tcBorders>
            <w:hideMark/>
          </w:tcPr>
          <w:p w14:paraId="170B9A9E"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bCs/>
                <w:color w:val="000000"/>
              </w:rPr>
              <w:t>Číslo účtu:</w:t>
            </w:r>
          </w:p>
        </w:tc>
        <w:tc>
          <w:tcPr>
            <w:tcW w:w="4966" w:type="dxa"/>
            <w:tcBorders>
              <w:top w:val="single" w:sz="4" w:space="0" w:color="auto"/>
              <w:left w:val="single" w:sz="4" w:space="0" w:color="auto"/>
              <w:bottom w:val="single" w:sz="4" w:space="0" w:color="auto"/>
              <w:right w:val="single" w:sz="4" w:space="0" w:color="auto"/>
            </w:tcBorders>
            <w:hideMark/>
          </w:tcPr>
          <w:p w14:paraId="33376B9A" w14:textId="77777777" w:rsidR="006475A5" w:rsidRPr="007247FF" w:rsidRDefault="006475A5" w:rsidP="00E27F69">
            <w:pPr>
              <w:jc w:val="both"/>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6475A5" w:rsidRPr="007247FF" w14:paraId="1E003CF7" w14:textId="77777777" w:rsidTr="006475A5">
        <w:trPr>
          <w:trHeight w:val="390"/>
        </w:trPr>
        <w:tc>
          <w:tcPr>
            <w:tcW w:w="9800" w:type="dxa"/>
            <w:gridSpan w:val="2"/>
            <w:tcBorders>
              <w:top w:val="single" w:sz="4" w:space="0" w:color="auto"/>
              <w:left w:val="single" w:sz="4" w:space="0" w:color="auto"/>
              <w:bottom w:val="single" w:sz="4" w:space="0" w:color="auto"/>
              <w:right w:val="single" w:sz="4" w:space="0" w:color="auto"/>
            </w:tcBorders>
            <w:hideMark/>
          </w:tcPr>
          <w:p w14:paraId="40587EAB" w14:textId="7531FEB2" w:rsidR="006475A5" w:rsidRPr="007247FF" w:rsidRDefault="006475A5" w:rsidP="00E27F69">
            <w:pPr>
              <w:jc w:val="both"/>
              <w:rPr>
                <w:rFonts w:ascii="Times New Roman" w:hAnsi="Times New Roman" w:cs="Times New Roman"/>
                <w:b/>
                <w:bCs/>
                <w:color w:val="000000"/>
              </w:rPr>
            </w:pPr>
            <w:r w:rsidRPr="007247FF">
              <w:rPr>
                <w:rFonts w:ascii="Times New Roman" w:hAnsi="Times New Roman" w:cs="Times New Roman"/>
                <w:b/>
                <w:bCs/>
                <w:color w:val="000000"/>
              </w:rPr>
              <w:t>Dále jen: „</w:t>
            </w:r>
            <w:r w:rsidR="007247FF">
              <w:rPr>
                <w:rFonts w:ascii="Times New Roman" w:hAnsi="Times New Roman" w:cs="Times New Roman"/>
                <w:b/>
                <w:bCs/>
                <w:color w:val="000000"/>
              </w:rPr>
              <w:t>Z</w:t>
            </w:r>
            <w:r w:rsidRPr="007247FF">
              <w:rPr>
                <w:rFonts w:ascii="Times New Roman" w:hAnsi="Times New Roman" w:cs="Times New Roman"/>
                <w:b/>
                <w:bCs/>
                <w:color w:val="000000"/>
              </w:rPr>
              <w:t>hotovitel“</w:t>
            </w:r>
            <w:r w:rsidR="00FD0F22" w:rsidRPr="007247FF">
              <w:rPr>
                <w:rFonts w:ascii="Times New Roman" w:hAnsi="Times New Roman" w:cs="Times New Roman"/>
                <w:b/>
                <w:bCs/>
                <w:color w:val="000000"/>
              </w:rPr>
              <w:t xml:space="preserve"> nebo „</w:t>
            </w:r>
            <w:r w:rsidR="007247FF">
              <w:rPr>
                <w:rFonts w:ascii="Times New Roman" w:hAnsi="Times New Roman" w:cs="Times New Roman"/>
                <w:b/>
                <w:bCs/>
                <w:color w:val="000000"/>
              </w:rPr>
              <w:t>D</w:t>
            </w:r>
            <w:r w:rsidR="00FD0F22" w:rsidRPr="007247FF">
              <w:rPr>
                <w:rFonts w:ascii="Times New Roman" w:hAnsi="Times New Roman" w:cs="Times New Roman"/>
                <w:b/>
                <w:bCs/>
                <w:color w:val="000000"/>
              </w:rPr>
              <w:t>odavatel“</w:t>
            </w:r>
          </w:p>
        </w:tc>
      </w:tr>
    </w:tbl>
    <w:p w14:paraId="435B64BD" w14:textId="77777777" w:rsidR="00247C85" w:rsidRPr="00A36F0C" w:rsidRDefault="00247C85" w:rsidP="00E27F69">
      <w:pPr>
        <w:jc w:val="both"/>
        <w:rPr>
          <w:rFonts w:ascii="Times New Roman" w:hAnsi="Times New Roman" w:cs="Times New Roman"/>
        </w:rPr>
      </w:pPr>
    </w:p>
    <w:p w14:paraId="793902C8" w14:textId="77777777" w:rsidR="00247C85" w:rsidRDefault="00247C85" w:rsidP="00E27F69">
      <w:pPr>
        <w:jc w:val="both"/>
        <w:rPr>
          <w:rFonts w:ascii="Times New Roman" w:hAnsi="Times New Roman" w:cs="Times New Roman"/>
        </w:rPr>
      </w:pPr>
    </w:p>
    <w:p w14:paraId="076AC01A" w14:textId="77777777" w:rsidR="00FD0F22" w:rsidRPr="00A36F0C" w:rsidRDefault="00FD0F22" w:rsidP="00E27F69">
      <w:pPr>
        <w:jc w:val="both"/>
        <w:rPr>
          <w:rFonts w:ascii="Times New Roman" w:hAnsi="Times New Roman" w:cs="Times New Roman"/>
        </w:rPr>
      </w:pPr>
    </w:p>
    <w:p w14:paraId="1C243BB0" w14:textId="26E79738" w:rsidR="00247C85" w:rsidRPr="00A36F0C" w:rsidRDefault="00247C85" w:rsidP="00E049C1">
      <w:pPr>
        <w:spacing w:after="0"/>
        <w:jc w:val="center"/>
        <w:rPr>
          <w:rFonts w:ascii="Times New Roman" w:hAnsi="Times New Roman" w:cs="Times New Roman"/>
          <w:b/>
          <w:bCs/>
        </w:rPr>
      </w:pPr>
      <w:r w:rsidRPr="00A36F0C">
        <w:rPr>
          <w:rFonts w:ascii="Times New Roman" w:hAnsi="Times New Roman" w:cs="Times New Roman"/>
          <w:b/>
          <w:bCs/>
        </w:rPr>
        <w:lastRenderedPageBreak/>
        <w:t>I.</w:t>
      </w:r>
    </w:p>
    <w:p w14:paraId="447BBDD9" w14:textId="23F3E1D1" w:rsidR="00247C85" w:rsidRPr="00A36F0C" w:rsidRDefault="00247C85" w:rsidP="00E049C1">
      <w:pPr>
        <w:spacing w:after="0"/>
        <w:jc w:val="center"/>
        <w:rPr>
          <w:rFonts w:ascii="Times New Roman" w:hAnsi="Times New Roman" w:cs="Times New Roman"/>
          <w:b/>
          <w:bCs/>
        </w:rPr>
      </w:pPr>
      <w:r w:rsidRPr="00A36F0C">
        <w:rPr>
          <w:rFonts w:ascii="Times New Roman" w:hAnsi="Times New Roman" w:cs="Times New Roman"/>
          <w:b/>
          <w:bCs/>
        </w:rPr>
        <w:t>Předmět smlouvy</w:t>
      </w:r>
    </w:p>
    <w:p w14:paraId="50074AD5" w14:textId="1843638B" w:rsidR="00666B4B" w:rsidRPr="00363400" w:rsidRDefault="00666B4B" w:rsidP="00363400">
      <w:pPr>
        <w:pStyle w:val="Odstavecseseznamem"/>
        <w:numPr>
          <w:ilvl w:val="0"/>
          <w:numId w:val="1"/>
        </w:numPr>
        <w:jc w:val="both"/>
        <w:rPr>
          <w:rFonts w:ascii="Times New Roman" w:hAnsi="Times New Roman" w:cs="Times New Roman"/>
        </w:rPr>
      </w:pPr>
      <w:r w:rsidRPr="00A36F0C">
        <w:rPr>
          <w:rFonts w:ascii="Times New Roman" w:hAnsi="Times New Roman" w:cs="Times New Roman"/>
        </w:rPr>
        <w:t>Zhotovitel se na základě této smlouvy zavazuje na své náklady a nebezpečí provést pro Objednatele předmět plnění „</w:t>
      </w:r>
      <w:r w:rsidR="00A42E93">
        <w:rPr>
          <w:rFonts w:ascii="Times New Roman" w:hAnsi="Times New Roman" w:cs="Times New Roman"/>
          <w:b/>
          <w:bCs/>
        </w:rPr>
        <w:t>FOTOVOLTAICKÁ ELEKTRÁRNA ČOV Okříšky</w:t>
      </w:r>
      <w:r w:rsidRPr="00A36F0C">
        <w:rPr>
          <w:rFonts w:ascii="Times New Roman" w:hAnsi="Times New Roman" w:cs="Times New Roman"/>
        </w:rPr>
        <w:t xml:space="preserve">“, který je blíže specifikován níže v odst. II.1 (dále jen </w:t>
      </w:r>
      <w:r w:rsidRPr="00A36F0C">
        <w:rPr>
          <w:rFonts w:ascii="Times New Roman" w:hAnsi="Times New Roman" w:cs="Times New Roman"/>
          <w:b/>
          <w:bCs/>
        </w:rPr>
        <w:t>„Předmět plnění“</w:t>
      </w:r>
      <w:r w:rsidRPr="00A36F0C">
        <w:rPr>
          <w:rFonts w:ascii="Times New Roman" w:hAnsi="Times New Roman" w:cs="Times New Roman"/>
        </w:rPr>
        <w:t xml:space="preserve"> nebo </w:t>
      </w:r>
      <w:r w:rsidRPr="00A36F0C">
        <w:rPr>
          <w:rFonts w:ascii="Times New Roman" w:hAnsi="Times New Roman" w:cs="Times New Roman"/>
          <w:b/>
          <w:bCs/>
        </w:rPr>
        <w:t>„dílo“</w:t>
      </w:r>
      <w:r w:rsidRPr="00A36F0C">
        <w:rPr>
          <w:rFonts w:ascii="Times New Roman" w:hAnsi="Times New Roman" w:cs="Times New Roman"/>
        </w:rPr>
        <w:t>) a Objednatel se zavazuje řádně dokončený Předmět plnění od Zhotovitele převzít a zaplatit mu sjednanou cenu, to vše za podmínek specifikovaných Smlouvou.</w:t>
      </w:r>
    </w:p>
    <w:p w14:paraId="2085D9BC" w14:textId="51AE02CA" w:rsidR="00666B4B" w:rsidRPr="00A36F0C" w:rsidRDefault="00666B4B" w:rsidP="00363400">
      <w:pPr>
        <w:spacing w:after="0"/>
        <w:jc w:val="center"/>
        <w:rPr>
          <w:rFonts w:ascii="Times New Roman" w:hAnsi="Times New Roman" w:cs="Times New Roman"/>
          <w:b/>
          <w:bCs/>
        </w:rPr>
      </w:pPr>
      <w:r w:rsidRPr="00A36F0C">
        <w:rPr>
          <w:rFonts w:ascii="Times New Roman" w:hAnsi="Times New Roman" w:cs="Times New Roman"/>
          <w:b/>
          <w:bCs/>
        </w:rPr>
        <w:t>II.</w:t>
      </w:r>
    </w:p>
    <w:p w14:paraId="4768C31F" w14:textId="5DC733B5" w:rsidR="00666B4B" w:rsidRPr="00A36F0C" w:rsidRDefault="00666B4B" w:rsidP="00363400">
      <w:pPr>
        <w:spacing w:after="0"/>
        <w:jc w:val="center"/>
        <w:rPr>
          <w:rFonts w:ascii="Times New Roman" w:hAnsi="Times New Roman" w:cs="Times New Roman"/>
          <w:b/>
          <w:bCs/>
        </w:rPr>
      </w:pPr>
      <w:r w:rsidRPr="00A36F0C">
        <w:rPr>
          <w:rFonts w:ascii="Times New Roman" w:hAnsi="Times New Roman" w:cs="Times New Roman"/>
          <w:b/>
          <w:bCs/>
        </w:rPr>
        <w:t>Předmět plnění</w:t>
      </w:r>
    </w:p>
    <w:p w14:paraId="7360CB63" w14:textId="7245B3F4" w:rsidR="000960A3" w:rsidRPr="000960A3" w:rsidRDefault="000960A3" w:rsidP="000960A3">
      <w:pPr>
        <w:pStyle w:val="Text1"/>
        <w:numPr>
          <w:ilvl w:val="0"/>
          <w:numId w:val="2"/>
        </w:numPr>
        <w:rPr>
          <w:rFonts w:ascii="Times New Roman" w:hAnsi="Times New Roman"/>
          <w:color w:val="000000" w:themeColor="text1"/>
        </w:rPr>
      </w:pPr>
      <w:r w:rsidRPr="000960A3">
        <w:rPr>
          <w:rFonts w:ascii="Times New Roman" w:eastAsiaTheme="minorHAnsi" w:hAnsi="Times New Roman"/>
          <w:color w:val="000000" w:themeColor="text1"/>
          <w:kern w:val="2"/>
          <w14:ligatures w14:val="standardContextual"/>
        </w:rPr>
        <w:t>Předmětem díla</w:t>
      </w:r>
      <w:r w:rsidRPr="000960A3">
        <w:rPr>
          <w:rFonts w:ascii="Times New Roman" w:hAnsi="Times New Roman"/>
          <w:color w:val="000000" w:themeColor="text1"/>
        </w:rPr>
        <w:t xml:space="preserve"> s názvem </w:t>
      </w:r>
      <w:r w:rsidRPr="000960A3">
        <w:rPr>
          <w:rFonts w:ascii="Times New Roman" w:hAnsi="Times New Roman"/>
          <w:b/>
          <w:bCs/>
          <w:color w:val="000000" w:themeColor="text1"/>
        </w:rPr>
        <w:t>„FOTOVOLTAICKÁ ELEKTRÁRNA ČOV Okříšky“</w:t>
      </w:r>
      <w:r w:rsidRPr="000960A3">
        <w:rPr>
          <w:rFonts w:ascii="Times New Roman" w:hAnsi="Times New Roman"/>
          <w:color w:val="000000" w:themeColor="text1"/>
        </w:rPr>
        <w:t xml:space="preserve">, které se Zhotovitel pro Objednatele zavazuje provést, je dodávka kompletního systému fotovoltaické elektrárny. Předmětem plnění je dodávka nové, nepoužité technologie fotovoltaické elektrárny včetně kompletní montáže v místě realizace a veškerých dalších služeb, dodávek a stavebních prací v souladu s cenovou nabídkou ze dne </w:t>
      </w:r>
      <w:r w:rsidRPr="000960A3">
        <w:rPr>
          <w:rFonts w:ascii="Times New Roman" w:hAnsi="Times New Roman"/>
          <w:b/>
          <w:bCs/>
          <w:color w:val="000000" w:themeColor="text1"/>
          <w:highlight w:val="yellow"/>
        </w:rPr>
        <w:t>……………………</w:t>
      </w:r>
      <w:r w:rsidRPr="000960A3">
        <w:rPr>
          <w:rFonts w:ascii="Times New Roman" w:hAnsi="Times New Roman"/>
          <w:b/>
          <w:bCs/>
          <w:color w:val="000000" w:themeColor="text1"/>
        </w:rPr>
        <w:t xml:space="preserve"> </w:t>
      </w:r>
      <w:r w:rsidRPr="000960A3">
        <w:rPr>
          <w:rFonts w:ascii="Times New Roman" w:hAnsi="Times New Roman"/>
          <w:i/>
          <w:iCs/>
          <w:color w:val="000000" w:themeColor="text1"/>
        </w:rPr>
        <w:t>(</w:t>
      </w:r>
      <w:r w:rsidRPr="00144D50">
        <w:rPr>
          <w:rFonts w:ascii="Times New Roman" w:hAnsi="Times New Roman"/>
          <w:i/>
          <w:iCs/>
          <w:color w:val="000000" w:themeColor="text1"/>
          <w:highlight w:val="yellow"/>
        </w:rPr>
        <w:t xml:space="preserve">doplní </w:t>
      </w:r>
      <w:r w:rsidR="00144D50" w:rsidRPr="00144D50">
        <w:rPr>
          <w:rFonts w:ascii="Times New Roman" w:hAnsi="Times New Roman"/>
          <w:i/>
          <w:iCs/>
          <w:color w:val="000000" w:themeColor="text1"/>
          <w:highlight w:val="yellow"/>
        </w:rPr>
        <w:t>dodavatel</w:t>
      </w:r>
      <w:r w:rsidRPr="000960A3">
        <w:rPr>
          <w:rFonts w:ascii="Times New Roman" w:hAnsi="Times New Roman"/>
          <w:i/>
          <w:iCs/>
          <w:color w:val="000000" w:themeColor="text1"/>
        </w:rPr>
        <w:t>)</w:t>
      </w:r>
      <w:r w:rsidRPr="000960A3">
        <w:rPr>
          <w:rFonts w:ascii="Times New Roman" w:hAnsi="Times New Roman"/>
          <w:color w:val="000000" w:themeColor="text1"/>
        </w:rPr>
        <w:t xml:space="preserve">. Zhotovitel se zavazuje výše uvedené části díla provést v areálu ČOV Okříšky, a to na „klíč“ včetně dodávky jednotlivých komponent technologického celku, podle nabídky podané v rámci zadávacího řízení pro zakázku </w:t>
      </w:r>
      <w:r w:rsidRPr="000960A3">
        <w:rPr>
          <w:rFonts w:ascii="Times New Roman" w:hAnsi="Times New Roman"/>
          <w:b/>
          <w:color w:val="000000" w:themeColor="text1"/>
        </w:rPr>
        <w:t>„</w:t>
      </w:r>
      <w:r w:rsidRPr="000960A3">
        <w:rPr>
          <w:rFonts w:ascii="Times New Roman" w:hAnsi="Times New Roman"/>
          <w:b/>
          <w:bCs/>
          <w:color w:val="000000" w:themeColor="text1"/>
        </w:rPr>
        <w:t>FOTOVOLTAICKÁ ELEKTRÁRNA ČOV Okříšky</w:t>
      </w:r>
      <w:r w:rsidRPr="000960A3">
        <w:rPr>
          <w:rFonts w:ascii="Times New Roman" w:hAnsi="Times New Roman"/>
          <w:color w:val="000000" w:themeColor="text1"/>
        </w:rPr>
        <w:t>“ (dále jen „</w:t>
      </w:r>
      <w:r w:rsidRPr="000960A3">
        <w:rPr>
          <w:rFonts w:ascii="Times New Roman" w:hAnsi="Times New Roman"/>
          <w:b/>
          <w:bCs/>
          <w:color w:val="000000" w:themeColor="text1"/>
        </w:rPr>
        <w:t>zakázka</w:t>
      </w:r>
      <w:r w:rsidRPr="000960A3">
        <w:rPr>
          <w:rFonts w:ascii="Times New Roman" w:hAnsi="Times New Roman"/>
          <w:color w:val="000000" w:themeColor="text1"/>
        </w:rPr>
        <w:t>“).</w:t>
      </w:r>
    </w:p>
    <w:p w14:paraId="244BC094" w14:textId="77777777" w:rsidR="000960A3" w:rsidRPr="000960A3" w:rsidRDefault="000960A3" w:rsidP="000960A3">
      <w:pPr>
        <w:pStyle w:val="Text1"/>
        <w:ind w:left="720"/>
        <w:rPr>
          <w:rFonts w:ascii="Times New Roman" w:hAnsi="Times New Roman"/>
          <w:color w:val="000000" w:themeColor="text1"/>
        </w:rPr>
      </w:pPr>
    </w:p>
    <w:p w14:paraId="13CA72B9" w14:textId="58CD6337" w:rsidR="000960A3" w:rsidRPr="000960A3" w:rsidRDefault="000960A3" w:rsidP="000960A3">
      <w:pPr>
        <w:pStyle w:val="Text1"/>
        <w:numPr>
          <w:ilvl w:val="0"/>
          <w:numId w:val="2"/>
        </w:numPr>
        <w:rPr>
          <w:rFonts w:ascii="Times New Roman" w:hAnsi="Times New Roman"/>
          <w:color w:val="000000" w:themeColor="text1"/>
        </w:rPr>
      </w:pPr>
      <w:r w:rsidRPr="000960A3">
        <w:rPr>
          <w:rFonts w:ascii="Times New Roman" w:hAnsi="Times New Roman"/>
          <w:color w:val="000000" w:themeColor="text1"/>
        </w:rPr>
        <w:t xml:space="preserve">Předmět plnění sestává zejména z/ze: </w:t>
      </w:r>
    </w:p>
    <w:p w14:paraId="589FEBE3" w14:textId="626A6DFB" w:rsidR="000960A3" w:rsidRPr="000960A3" w:rsidRDefault="000960A3" w:rsidP="000960A3">
      <w:pPr>
        <w:pStyle w:val="Default"/>
        <w:ind w:left="708"/>
        <w:jc w:val="both"/>
        <w:rPr>
          <w:rFonts w:ascii="Times New Roman" w:hAnsi="Times New Roman" w:cs="Times New Roman"/>
          <w:color w:val="000000" w:themeColor="text1"/>
          <w:sz w:val="22"/>
          <w:szCs w:val="22"/>
        </w:rPr>
      </w:pPr>
      <w:r w:rsidRPr="000960A3">
        <w:rPr>
          <w:rFonts w:ascii="Times New Roman" w:hAnsi="Times New Roman" w:cs="Times New Roman"/>
          <w:color w:val="000000" w:themeColor="text1"/>
          <w:sz w:val="22"/>
          <w:szCs w:val="22"/>
        </w:rPr>
        <w:t xml:space="preserve">a) celkového množství </w:t>
      </w:r>
      <w:r w:rsidRPr="000960A3">
        <w:rPr>
          <w:rFonts w:ascii="Times New Roman" w:hAnsi="Times New Roman" w:cs="Times New Roman"/>
          <w:b/>
          <w:bCs/>
          <w:color w:val="000000" w:themeColor="text1"/>
          <w:sz w:val="22"/>
          <w:szCs w:val="22"/>
          <w:highlight w:val="yellow"/>
        </w:rPr>
        <w:t>……………………</w:t>
      </w:r>
      <w:r w:rsidRPr="000960A3">
        <w:rPr>
          <w:rFonts w:ascii="Times New Roman" w:hAnsi="Times New Roman" w:cs="Times New Roman"/>
          <w:b/>
          <w:bCs/>
          <w:color w:val="000000" w:themeColor="text1"/>
          <w:sz w:val="22"/>
          <w:szCs w:val="22"/>
        </w:rPr>
        <w:t xml:space="preserve"> </w:t>
      </w:r>
      <w:r w:rsidRPr="000960A3">
        <w:rPr>
          <w:rFonts w:ascii="Times New Roman" w:hAnsi="Times New Roman" w:cs="Times New Roman"/>
          <w:i/>
          <w:iCs/>
          <w:color w:val="000000" w:themeColor="text1"/>
          <w:sz w:val="22"/>
          <w:szCs w:val="22"/>
        </w:rPr>
        <w:t>(</w:t>
      </w:r>
      <w:r w:rsidRPr="002B2FB4">
        <w:rPr>
          <w:rFonts w:ascii="Times New Roman" w:hAnsi="Times New Roman" w:cs="Times New Roman"/>
          <w:i/>
          <w:iCs/>
          <w:color w:val="000000" w:themeColor="text1"/>
          <w:sz w:val="22"/>
          <w:szCs w:val="22"/>
          <w:highlight w:val="yellow"/>
        </w:rPr>
        <w:t xml:space="preserve">doplní </w:t>
      </w:r>
      <w:r w:rsidR="00144D50" w:rsidRPr="00144D50">
        <w:rPr>
          <w:rFonts w:ascii="Times New Roman" w:hAnsi="Times New Roman"/>
          <w:i/>
          <w:iCs/>
          <w:color w:val="000000" w:themeColor="text1"/>
          <w:highlight w:val="yellow"/>
        </w:rPr>
        <w:t>dodavatel</w:t>
      </w:r>
      <w:r w:rsidRPr="000960A3">
        <w:rPr>
          <w:rFonts w:ascii="Times New Roman" w:hAnsi="Times New Roman" w:cs="Times New Roman"/>
          <w:i/>
          <w:iCs/>
          <w:color w:val="000000" w:themeColor="text1"/>
          <w:sz w:val="22"/>
          <w:szCs w:val="22"/>
        </w:rPr>
        <w:t>)</w:t>
      </w:r>
      <w:r w:rsidRPr="000960A3">
        <w:rPr>
          <w:rFonts w:ascii="Times New Roman" w:hAnsi="Times New Roman" w:cs="Times New Roman"/>
          <w:color w:val="000000" w:themeColor="text1"/>
          <w:sz w:val="22"/>
          <w:szCs w:val="22"/>
        </w:rPr>
        <w:t xml:space="preserve"> FV panelů, typ </w:t>
      </w:r>
      <w:r w:rsidRPr="000960A3">
        <w:rPr>
          <w:rFonts w:ascii="Times New Roman" w:hAnsi="Times New Roman" w:cs="Times New Roman"/>
          <w:b/>
          <w:bCs/>
          <w:color w:val="000000" w:themeColor="text1"/>
          <w:sz w:val="22"/>
          <w:szCs w:val="22"/>
          <w:highlight w:val="yellow"/>
        </w:rPr>
        <w:t>……………………</w:t>
      </w:r>
      <w:r w:rsidRPr="000960A3">
        <w:rPr>
          <w:rFonts w:ascii="Times New Roman" w:hAnsi="Times New Roman" w:cs="Times New Roman"/>
          <w:b/>
          <w:bCs/>
          <w:color w:val="000000" w:themeColor="text1"/>
          <w:sz w:val="22"/>
          <w:szCs w:val="22"/>
        </w:rPr>
        <w:t xml:space="preserve"> </w:t>
      </w:r>
      <w:r w:rsidRPr="000960A3">
        <w:rPr>
          <w:rFonts w:ascii="Times New Roman" w:hAnsi="Times New Roman" w:cs="Times New Roman"/>
          <w:i/>
          <w:iCs/>
          <w:color w:val="000000" w:themeColor="text1"/>
          <w:sz w:val="22"/>
          <w:szCs w:val="22"/>
        </w:rPr>
        <w:t>(</w:t>
      </w:r>
      <w:r w:rsidRPr="002B2FB4">
        <w:rPr>
          <w:rFonts w:ascii="Times New Roman" w:hAnsi="Times New Roman" w:cs="Times New Roman"/>
          <w:i/>
          <w:iCs/>
          <w:color w:val="000000" w:themeColor="text1"/>
          <w:sz w:val="22"/>
          <w:szCs w:val="22"/>
          <w:highlight w:val="yellow"/>
        </w:rPr>
        <w:t xml:space="preserve">doplní </w:t>
      </w:r>
      <w:r w:rsidR="00144D50" w:rsidRPr="00144D50">
        <w:rPr>
          <w:rFonts w:ascii="Times New Roman" w:hAnsi="Times New Roman"/>
          <w:i/>
          <w:iCs/>
          <w:color w:val="000000" w:themeColor="text1"/>
          <w:highlight w:val="yellow"/>
        </w:rPr>
        <w:t>dodavatel</w:t>
      </w:r>
      <w:r w:rsidRPr="000960A3">
        <w:rPr>
          <w:rFonts w:ascii="Times New Roman" w:hAnsi="Times New Roman" w:cs="Times New Roman"/>
          <w:i/>
          <w:iCs/>
          <w:color w:val="000000" w:themeColor="text1"/>
          <w:sz w:val="22"/>
          <w:szCs w:val="22"/>
        </w:rPr>
        <w:t>),</w:t>
      </w:r>
      <w:r w:rsidRPr="000960A3">
        <w:rPr>
          <w:rFonts w:ascii="Times New Roman" w:hAnsi="Times New Roman" w:cs="Times New Roman"/>
          <w:color w:val="000000" w:themeColor="text1"/>
          <w:sz w:val="22"/>
          <w:szCs w:val="22"/>
        </w:rPr>
        <w:t xml:space="preserve"> jmenovitý výkon </w:t>
      </w:r>
      <w:r w:rsidRPr="000960A3">
        <w:rPr>
          <w:rFonts w:ascii="Times New Roman" w:hAnsi="Times New Roman" w:cs="Times New Roman"/>
          <w:b/>
          <w:bCs/>
          <w:color w:val="000000" w:themeColor="text1"/>
          <w:sz w:val="22"/>
          <w:szCs w:val="22"/>
          <w:highlight w:val="yellow"/>
        </w:rPr>
        <w:t>……………………</w:t>
      </w:r>
      <w:r w:rsidRPr="000960A3">
        <w:rPr>
          <w:rFonts w:ascii="Times New Roman" w:hAnsi="Times New Roman" w:cs="Times New Roman"/>
          <w:b/>
          <w:bCs/>
          <w:color w:val="000000" w:themeColor="text1"/>
          <w:sz w:val="22"/>
          <w:szCs w:val="22"/>
        </w:rPr>
        <w:t xml:space="preserve"> </w:t>
      </w:r>
      <w:r w:rsidRPr="000960A3">
        <w:rPr>
          <w:rFonts w:ascii="Times New Roman" w:hAnsi="Times New Roman" w:cs="Times New Roman"/>
          <w:i/>
          <w:iCs/>
          <w:color w:val="000000" w:themeColor="text1"/>
          <w:sz w:val="22"/>
          <w:szCs w:val="22"/>
        </w:rPr>
        <w:t>(</w:t>
      </w:r>
      <w:r w:rsidRPr="002B2FB4">
        <w:rPr>
          <w:rFonts w:ascii="Times New Roman" w:hAnsi="Times New Roman" w:cs="Times New Roman"/>
          <w:i/>
          <w:iCs/>
          <w:color w:val="000000" w:themeColor="text1"/>
          <w:sz w:val="22"/>
          <w:szCs w:val="22"/>
          <w:highlight w:val="yellow"/>
        </w:rPr>
        <w:t xml:space="preserve">doplní </w:t>
      </w:r>
      <w:r w:rsidR="00144D50" w:rsidRPr="00144D50">
        <w:rPr>
          <w:rFonts w:ascii="Times New Roman" w:hAnsi="Times New Roman"/>
          <w:i/>
          <w:iCs/>
          <w:color w:val="000000" w:themeColor="text1"/>
          <w:highlight w:val="yellow"/>
        </w:rPr>
        <w:t>dodavatel</w:t>
      </w:r>
      <w:r w:rsidRPr="000960A3">
        <w:rPr>
          <w:rFonts w:ascii="Times New Roman" w:hAnsi="Times New Roman" w:cs="Times New Roman"/>
          <w:i/>
          <w:iCs/>
          <w:color w:val="000000" w:themeColor="text1"/>
          <w:sz w:val="22"/>
          <w:szCs w:val="22"/>
        </w:rPr>
        <w:t>)</w:t>
      </w:r>
      <w:r w:rsidRPr="000960A3">
        <w:rPr>
          <w:rFonts w:ascii="Times New Roman" w:hAnsi="Times New Roman" w:cs="Times New Roman"/>
          <w:color w:val="000000" w:themeColor="text1"/>
          <w:sz w:val="22"/>
          <w:szCs w:val="22"/>
        </w:rPr>
        <w:t xml:space="preserve"> Wp/ks, o celkovém výkonu </w:t>
      </w:r>
      <w:r w:rsidRPr="000960A3">
        <w:rPr>
          <w:rFonts w:ascii="Times New Roman" w:hAnsi="Times New Roman" w:cs="Times New Roman"/>
          <w:b/>
          <w:bCs/>
          <w:color w:val="000000" w:themeColor="text1"/>
          <w:sz w:val="22"/>
          <w:szCs w:val="22"/>
          <w:highlight w:val="yellow"/>
        </w:rPr>
        <w:t>……………………</w:t>
      </w:r>
      <w:r w:rsidRPr="000960A3">
        <w:rPr>
          <w:rFonts w:ascii="Times New Roman" w:hAnsi="Times New Roman" w:cs="Times New Roman"/>
          <w:b/>
          <w:bCs/>
          <w:color w:val="000000" w:themeColor="text1"/>
          <w:sz w:val="22"/>
          <w:szCs w:val="22"/>
        </w:rPr>
        <w:t xml:space="preserve"> </w:t>
      </w:r>
      <w:r w:rsidRPr="000960A3">
        <w:rPr>
          <w:rFonts w:ascii="Times New Roman" w:hAnsi="Times New Roman" w:cs="Times New Roman"/>
          <w:i/>
          <w:iCs/>
          <w:color w:val="000000" w:themeColor="text1"/>
          <w:sz w:val="22"/>
          <w:szCs w:val="22"/>
        </w:rPr>
        <w:t>(</w:t>
      </w:r>
      <w:r w:rsidRPr="002B2FB4">
        <w:rPr>
          <w:rFonts w:ascii="Times New Roman" w:hAnsi="Times New Roman" w:cs="Times New Roman"/>
          <w:i/>
          <w:iCs/>
          <w:color w:val="000000" w:themeColor="text1"/>
          <w:sz w:val="22"/>
          <w:szCs w:val="22"/>
          <w:highlight w:val="yellow"/>
        </w:rPr>
        <w:t xml:space="preserve">doplní </w:t>
      </w:r>
      <w:r w:rsidR="00144D50" w:rsidRPr="00144D50">
        <w:rPr>
          <w:rFonts w:ascii="Times New Roman" w:hAnsi="Times New Roman"/>
          <w:i/>
          <w:iCs/>
          <w:color w:val="000000" w:themeColor="text1"/>
          <w:highlight w:val="yellow"/>
        </w:rPr>
        <w:t>dodavatel</w:t>
      </w:r>
      <w:r w:rsidRPr="000960A3">
        <w:rPr>
          <w:rFonts w:ascii="Times New Roman" w:hAnsi="Times New Roman" w:cs="Times New Roman"/>
          <w:i/>
          <w:iCs/>
          <w:color w:val="000000" w:themeColor="text1"/>
          <w:sz w:val="22"/>
          <w:szCs w:val="22"/>
        </w:rPr>
        <w:t>)</w:t>
      </w:r>
      <w:r w:rsidRPr="000960A3">
        <w:rPr>
          <w:rFonts w:ascii="Times New Roman" w:hAnsi="Times New Roman" w:cs="Times New Roman"/>
          <w:color w:val="000000" w:themeColor="text1"/>
          <w:sz w:val="22"/>
          <w:szCs w:val="22"/>
        </w:rPr>
        <w:t xml:space="preserve"> kWp a bateriového systému o kapacitě </w:t>
      </w:r>
      <w:r w:rsidRPr="000960A3">
        <w:rPr>
          <w:rFonts w:ascii="Times New Roman" w:hAnsi="Times New Roman" w:cs="Times New Roman"/>
          <w:color w:val="000000" w:themeColor="text1"/>
          <w:sz w:val="22"/>
          <w:szCs w:val="22"/>
          <w:highlight w:val="yellow"/>
        </w:rPr>
        <w:t>…………….</w:t>
      </w:r>
      <w:r w:rsidRPr="000960A3">
        <w:rPr>
          <w:rFonts w:ascii="Times New Roman" w:hAnsi="Times New Roman" w:cs="Times New Roman"/>
          <w:color w:val="000000" w:themeColor="text1"/>
          <w:sz w:val="22"/>
          <w:szCs w:val="22"/>
        </w:rPr>
        <w:t xml:space="preserve"> </w:t>
      </w:r>
      <w:r w:rsidRPr="000960A3">
        <w:rPr>
          <w:rFonts w:ascii="Times New Roman" w:hAnsi="Times New Roman" w:cs="Times New Roman"/>
          <w:i/>
          <w:iCs/>
          <w:color w:val="000000" w:themeColor="text1"/>
          <w:sz w:val="22"/>
          <w:szCs w:val="22"/>
        </w:rPr>
        <w:t>(</w:t>
      </w:r>
      <w:r w:rsidRPr="002B2FB4">
        <w:rPr>
          <w:rFonts w:ascii="Times New Roman" w:hAnsi="Times New Roman" w:cs="Times New Roman"/>
          <w:i/>
          <w:iCs/>
          <w:color w:val="000000" w:themeColor="text1"/>
          <w:sz w:val="22"/>
          <w:szCs w:val="22"/>
          <w:highlight w:val="yellow"/>
        </w:rPr>
        <w:t xml:space="preserve">doplní </w:t>
      </w:r>
      <w:r w:rsidR="00144D50" w:rsidRPr="00144D50">
        <w:rPr>
          <w:rFonts w:ascii="Times New Roman" w:hAnsi="Times New Roman"/>
          <w:i/>
          <w:iCs/>
          <w:color w:val="000000" w:themeColor="text1"/>
          <w:highlight w:val="yellow"/>
        </w:rPr>
        <w:t>dodavatel</w:t>
      </w:r>
      <w:r w:rsidRPr="000960A3">
        <w:rPr>
          <w:rFonts w:ascii="Times New Roman" w:hAnsi="Times New Roman" w:cs="Times New Roman"/>
          <w:i/>
          <w:iCs/>
          <w:color w:val="000000" w:themeColor="text1"/>
          <w:sz w:val="22"/>
          <w:szCs w:val="22"/>
        </w:rPr>
        <w:t>)</w:t>
      </w:r>
      <w:r w:rsidRPr="000960A3">
        <w:rPr>
          <w:rFonts w:ascii="Times New Roman" w:hAnsi="Times New Roman" w:cs="Times New Roman"/>
          <w:color w:val="000000" w:themeColor="text1"/>
          <w:sz w:val="22"/>
          <w:szCs w:val="22"/>
        </w:rPr>
        <w:t xml:space="preserve"> kWh,</w:t>
      </w:r>
    </w:p>
    <w:p w14:paraId="3C9ECE67" w14:textId="77777777" w:rsidR="000960A3" w:rsidRPr="000960A3" w:rsidRDefault="000960A3" w:rsidP="000960A3">
      <w:pPr>
        <w:pStyle w:val="Default"/>
        <w:jc w:val="both"/>
        <w:rPr>
          <w:rFonts w:ascii="Times New Roman" w:hAnsi="Times New Roman" w:cs="Times New Roman"/>
          <w:color w:val="000000" w:themeColor="text1"/>
          <w:sz w:val="22"/>
          <w:szCs w:val="22"/>
        </w:rPr>
      </w:pPr>
    </w:p>
    <w:p w14:paraId="2DFF0F69" w14:textId="5885479C" w:rsidR="000960A3" w:rsidRPr="000960A3" w:rsidRDefault="000960A3" w:rsidP="000960A3">
      <w:pPr>
        <w:autoSpaceDE w:val="0"/>
        <w:autoSpaceDN w:val="0"/>
        <w:adjustRightInd w:val="0"/>
        <w:ind w:left="708"/>
        <w:jc w:val="both"/>
        <w:rPr>
          <w:rFonts w:ascii="Times New Roman" w:hAnsi="Times New Roman" w:cs="Times New Roman"/>
          <w:bCs/>
          <w:color w:val="000000" w:themeColor="text1"/>
        </w:rPr>
      </w:pPr>
      <w:r w:rsidRPr="000960A3">
        <w:rPr>
          <w:rFonts w:ascii="Times New Roman" w:hAnsi="Times New Roman" w:cs="Times New Roman"/>
          <w:color w:val="000000" w:themeColor="text1"/>
        </w:rPr>
        <w:t>a jejich instalace</w:t>
      </w:r>
      <w:r w:rsidRPr="000960A3">
        <w:rPr>
          <w:rFonts w:ascii="Times New Roman" w:hAnsi="Times New Roman" w:cs="Times New Roman"/>
          <w:bCs/>
          <w:color w:val="000000" w:themeColor="text1"/>
        </w:rPr>
        <w:t xml:space="preserve"> na střechu stávajícího objektu ČOV v městysi Okříšky a </w:t>
      </w:r>
      <w:r w:rsidRPr="000960A3">
        <w:rPr>
          <w:rFonts w:ascii="Times New Roman" w:hAnsi="Times New Roman" w:cs="Times New Roman"/>
          <w:color w:val="000000" w:themeColor="text1"/>
        </w:rPr>
        <w:t>v rámci areálu ČOV Okříšky na plotových či jiných speciálních konstrukcích.</w:t>
      </w:r>
    </w:p>
    <w:p w14:paraId="2CFF04F0" w14:textId="77777777" w:rsidR="000960A3" w:rsidRPr="000960A3" w:rsidRDefault="000960A3" w:rsidP="000960A3">
      <w:pPr>
        <w:autoSpaceDE w:val="0"/>
        <w:autoSpaceDN w:val="0"/>
        <w:adjustRightInd w:val="0"/>
        <w:ind w:left="708"/>
        <w:jc w:val="both"/>
        <w:rPr>
          <w:rFonts w:ascii="Times New Roman" w:hAnsi="Times New Roman" w:cs="Times New Roman"/>
          <w:color w:val="000000" w:themeColor="text1"/>
        </w:rPr>
      </w:pPr>
      <w:r w:rsidRPr="000960A3">
        <w:rPr>
          <w:rFonts w:ascii="Times New Roman" w:hAnsi="Times New Roman" w:cs="Times New Roman"/>
          <w:color w:val="000000" w:themeColor="text1"/>
        </w:rPr>
        <w:t>b) kompletní elektroinstalace DC a AC, uzemnění a ochrany proti blesku, svodičů přepětí, síťových ochran,</w:t>
      </w:r>
    </w:p>
    <w:p w14:paraId="4E6D4434" w14:textId="77777777" w:rsidR="000960A3" w:rsidRPr="000960A3" w:rsidRDefault="000960A3" w:rsidP="000960A3">
      <w:pPr>
        <w:pStyle w:val="Default"/>
        <w:ind w:left="708"/>
        <w:jc w:val="both"/>
        <w:rPr>
          <w:rFonts w:ascii="Times New Roman" w:hAnsi="Times New Roman" w:cs="Times New Roman"/>
          <w:color w:val="000000" w:themeColor="text1"/>
          <w:sz w:val="22"/>
          <w:szCs w:val="22"/>
        </w:rPr>
      </w:pPr>
      <w:r w:rsidRPr="000960A3">
        <w:rPr>
          <w:rFonts w:ascii="Times New Roman" w:hAnsi="Times New Roman" w:cs="Times New Roman"/>
          <w:color w:val="000000" w:themeColor="text1"/>
          <w:sz w:val="22"/>
          <w:szCs w:val="22"/>
        </w:rPr>
        <w:t xml:space="preserve">c) napojení do elektrického rozvodu, </w:t>
      </w:r>
    </w:p>
    <w:p w14:paraId="50DE50A3" w14:textId="77777777" w:rsidR="000960A3" w:rsidRPr="000960A3" w:rsidRDefault="000960A3" w:rsidP="000960A3">
      <w:pPr>
        <w:pStyle w:val="Default"/>
        <w:ind w:left="708"/>
        <w:jc w:val="both"/>
        <w:rPr>
          <w:rFonts w:ascii="Times New Roman" w:hAnsi="Times New Roman" w:cs="Times New Roman"/>
          <w:color w:val="000000" w:themeColor="text1"/>
          <w:sz w:val="22"/>
          <w:szCs w:val="22"/>
        </w:rPr>
      </w:pPr>
      <w:r w:rsidRPr="000960A3">
        <w:rPr>
          <w:rFonts w:ascii="Times New Roman" w:hAnsi="Times New Roman" w:cs="Times New Roman"/>
          <w:color w:val="000000" w:themeColor="text1"/>
          <w:sz w:val="22"/>
          <w:szCs w:val="22"/>
        </w:rPr>
        <w:t xml:space="preserve">d) měničů DC/AC, </w:t>
      </w:r>
    </w:p>
    <w:p w14:paraId="7BC85D92" w14:textId="77777777" w:rsidR="000960A3" w:rsidRPr="000960A3" w:rsidRDefault="000960A3" w:rsidP="000960A3">
      <w:pPr>
        <w:pStyle w:val="Default"/>
        <w:ind w:left="708"/>
        <w:jc w:val="both"/>
        <w:rPr>
          <w:rFonts w:ascii="Times New Roman" w:hAnsi="Times New Roman" w:cs="Times New Roman"/>
          <w:color w:val="000000" w:themeColor="text1"/>
          <w:sz w:val="22"/>
          <w:szCs w:val="22"/>
        </w:rPr>
      </w:pPr>
      <w:r w:rsidRPr="000960A3">
        <w:rPr>
          <w:rFonts w:ascii="Times New Roman" w:hAnsi="Times New Roman" w:cs="Times New Roman"/>
          <w:color w:val="000000" w:themeColor="text1"/>
          <w:sz w:val="22"/>
          <w:szCs w:val="22"/>
        </w:rPr>
        <w:t xml:space="preserve">e) výchozí revize, </w:t>
      </w:r>
    </w:p>
    <w:p w14:paraId="50BA9A81" w14:textId="77777777" w:rsidR="000960A3" w:rsidRPr="000960A3" w:rsidRDefault="000960A3" w:rsidP="000960A3">
      <w:pPr>
        <w:pStyle w:val="Default"/>
        <w:ind w:left="708"/>
        <w:jc w:val="both"/>
        <w:rPr>
          <w:rFonts w:ascii="Times New Roman" w:hAnsi="Times New Roman" w:cs="Times New Roman"/>
          <w:color w:val="000000" w:themeColor="text1"/>
          <w:sz w:val="22"/>
          <w:szCs w:val="22"/>
        </w:rPr>
      </w:pPr>
      <w:r w:rsidRPr="000960A3">
        <w:rPr>
          <w:rFonts w:ascii="Times New Roman" w:hAnsi="Times New Roman" w:cs="Times New Roman"/>
          <w:color w:val="000000" w:themeColor="text1"/>
          <w:sz w:val="22"/>
          <w:szCs w:val="22"/>
        </w:rPr>
        <w:t xml:space="preserve">f) </w:t>
      </w:r>
      <w:r w:rsidRPr="000960A3">
        <w:rPr>
          <w:rFonts w:ascii="Times New Roman" w:hAnsi="Times New Roman" w:cs="Times New Roman"/>
          <w:color w:val="000000" w:themeColor="text1"/>
          <w:kern w:val="2"/>
          <w:sz w:val="22"/>
          <w:szCs w:val="22"/>
        </w:rPr>
        <w:t>zajištění procesu umožnění trvalého provozu (UTP) dle požadavků distributora a všech dalších potřebných povolení spojených se zprovozněním a provozováním FVE, na jehož základě je vydáno konečné provozní oznámení</w:t>
      </w:r>
      <w:r w:rsidRPr="000960A3">
        <w:rPr>
          <w:rFonts w:ascii="Times New Roman" w:hAnsi="Times New Roman" w:cs="Times New Roman"/>
          <w:color w:val="000000" w:themeColor="text1"/>
          <w:sz w:val="22"/>
          <w:szCs w:val="22"/>
        </w:rPr>
        <w:t>,</w:t>
      </w:r>
    </w:p>
    <w:p w14:paraId="21C6396E" w14:textId="77777777" w:rsidR="000960A3" w:rsidRPr="000960A3" w:rsidRDefault="000960A3" w:rsidP="000960A3">
      <w:pPr>
        <w:pStyle w:val="Default"/>
        <w:ind w:left="708"/>
        <w:jc w:val="both"/>
        <w:rPr>
          <w:rFonts w:ascii="Times New Roman" w:hAnsi="Times New Roman" w:cs="Times New Roman"/>
          <w:color w:val="000000" w:themeColor="text1"/>
          <w:sz w:val="22"/>
          <w:szCs w:val="22"/>
        </w:rPr>
      </w:pPr>
      <w:r w:rsidRPr="000960A3">
        <w:rPr>
          <w:rFonts w:ascii="Times New Roman" w:hAnsi="Times New Roman" w:cs="Times New Roman"/>
          <w:color w:val="000000" w:themeColor="text1"/>
          <w:sz w:val="22"/>
          <w:szCs w:val="22"/>
        </w:rPr>
        <w:t xml:space="preserve">g) nosné konstrukce fotovoltaických panelů. </w:t>
      </w:r>
    </w:p>
    <w:p w14:paraId="4C960062" w14:textId="77777777" w:rsidR="000960A3" w:rsidRPr="000960A3" w:rsidRDefault="000960A3" w:rsidP="000960A3">
      <w:pPr>
        <w:pStyle w:val="Default"/>
        <w:ind w:left="708"/>
        <w:jc w:val="both"/>
        <w:rPr>
          <w:rFonts w:ascii="Times New Roman" w:hAnsi="Times New Roman" w:cs="Times New Roman"/>
          <w:color w:val="000000" w:themeColor="text1"/>
          <w:sz w:val="22"/>
          <w:szCs w:val="22"/>
        </w:rPr>
      </w:pPr>
      <w:r w:rsidRPr="000960A3">
        <w:rPr>
          <w:rFonts w:ascii="Times New Roman" w:hAnsi="Times New Roman" w:cs="Times New Roman"/>
          <w:color w:val="000000" w:themeColor="text1"/>
          <w:sz w:val="22"/>
          <w:szCs w:val="22"/>
        </w:rPr>
        <w:t>h) otestování FVE a zaškolení obsluhy FVE v místě realizace.</w:t>
      </w:r>
    </w:p>
    <w:p w14:paraId="7EC16540" w14:textId="77777777" w:rsidR="000960A3" w:rsidRDefault="000960A3" w:rsidP="000960A3">
      <w:pPr>
        <w:pStyle w:val="Text1"/>
        <w:rPr>
          <w:rFonts w:ascii="Times New Roman" w:eastAsiaTheme="minorHAnsi" w:hAnsi="Times New Roman"/>
          <w:color w:val="EE0000"/>
          <w:kern w:val="2"/>
          <w14:ligatures w14:val="standardContextual"/>
        </w:rPr>
      </w:pPr>
    </w:p>
    <w:p w14:paraId="6D6B4572" w14:textId="4231777A" w:rsidR="000960A3" w:rsidRPr="000960A3" w:rsidRDefault="000960A3" w:rsidP="000960A3">
      <w:pPr>
        <w:pStyle w:val="Text1"/>
        <w:rPr>
          <w:rFonts w:ascii="Times New Roman" w:hAnsi="Times New Roman"/>
          <w:color w:val="000000" w:themeColor="text1"/>
          <w:kern w:val="2"/>
        </w:rPr>
      </w:pPr>
      <w:r w:rsidRPr="000960A3">
        <w:rPr>
          <w:rFonts w:ascii="Times New Roman" w:eastAsiaTheme="minorHAnsi" w:hAnsi="Times New Roman"/>
          <w:color w:val="000000" w:themeColor="text1"/>
          <w:kern w:val="2"/>
          <w14:ligatures w14:val="standardContextual"/>
        </w:rPr>
        <w:t xml:space="preserve">Součástí předmětu plnění je </w:t>
      </w:r>
      <w:r w:rsidRPr="000960A3">
        <w:rPr>
          <w:rFonts w:ascii="Times New Roman" w:hAnsi="Times New Roman"/>
          <w:color w:val="000000" w:themeColor="text1"/>
        </w:rPr>
        <w:t>i inženýrská činnost, tj. zajištění procesu umožnění trvalého provozu (UTP) dle požadavků distributora a všech dalších potřebných povolení spojených se zprovozněním a provozováním FVE, na jehož základě je vydáno konečné provozní oznámení, dále také dodání dokumentace skutečného provedení předmětu veřejné zakázky.</w:t>
      </w:r>
      <w:r w:rsidRPr="000960A3">
        <w:rPr>
          <w:rFonts w:ascii="Times New Roman" w:hAnsi="Times New Roman"/>
          <w:color w:val="000000" w:themeColor="text1"/>
          <w:kern w:val="2"/>
        </w:rPr>
        <w:t xml:space="preserve"> </w:t>
      </w:r>
    </w:p>
    <w:p w14:paraId="31999E1F" w14:textId="77777777" w:rsidR="000960A3" w:rsidRDefault="000960A3" w:rsidP="000960A3">
      <w:pPr>
        <w:pStyle w:val="Text1"/>
        <w:rPr>
          <w:rFonts w:ascii="Times New Roman" w:hAnsi="Times New Roman"/>
        </w:rPr>
      </w:pPr>
    </w:p>
    <w:p w14:paraId="6D53E207" w14:textId="77777777" w:rsidR="000960A3" w:rsidRDefault="000960A3" w:rsidP="000960A3">
      <w:pPr>
        <w:pStyle w:val="Text1"/>
        <w:rPr>
          <w:rFonts w:ascii="Times New Roman" w:hAnsi="Times New Roman"/>
        </w:rPr>
      </w:pPr>
      <w:bookmarkStart w:id="0" w:name="_Hlk155680031"/>
      <w:r>
        <w:rPr>
          <w:rFonts w:ascii="Times New Roman" w:hAnsi="Times New Roman"/>
        </w:rPr>
        <w:t>Součástí díla budou soubory pořízené fotodokumentace o počátečním stavu, průběhu a postupu jednotlivých prací.</w:t>
      </w:r>
    </w:p>
    <w:p w14:paraId="46130D6B" w14:textId="77777777" w:rsidR="000960A3" w:rsidRDefault="000960A3" w:rsidP="000960A3">
      <w:pPr>
        <w:pStyle w:val="Text1"/>
        <w:rPr>
          <w:rFonts w:ascii="Times New Roman" w:hAnsi="Times New Roman"/>
        </w:rPr>
      </w:pPr>
    </w:p>
    <w:p w14:paraId="6CDDBF1C" w14:textId="7B92F81F" w:rsidR="000960A3" w:rsidRPr="000960A3" w:rsidRDefault="000960A3" w:rsidP="000960A3">
      <w:pPr>
        <w:spacing w:line="240" w:lineRule="auto"/>
        <w:jc w:val="both"/>
        <w:rPr>
          <w:rFonts w:ascii="Times New Roman" w:hAnsi="Times New Roman"/>
        </w:rPr>
      </w:pPr>
      <w:r w:rsidRPr="000960A3">
        <w:rPr>
          <w:rFonts w:ascii="Times New Roman" w:hAnsi="Times New Roman"/>
        </w:rPr>
        <w:t>Předmět plnění musí splňovat veškerá kritéria přijatelnosti dle pravidel a podmínek Státního fondu životního prostředí ČR v rámci programu 2. Nové obnovitelné zdroje v energetice (RES+) z prostředků Modernizačního fondu v rámci výzvy ModF – RES+ č. 3/2024.</w:t>
      </w:r>
      <w:bookmarkEnd w:id="0"/>
    </w:p>
    <w:p w14:paraId="11F998D3" w14:textId="7917BAB2" w:rsidR="000960A3" w:rsidRPr="000960A3" w:rsidRDefault="000960A3" w:rsidP="000960A3">
      <w:pPr>
        <w:pStyle w:val="Textvbloku1"/>
        <w:rPr>
          <w:rFonts w:ascii="Times New Roman" w:hAnsi="Times New Roman"/>
          <w:color w:val="000000" w:themeColor="text1"/>
          <w:szCs w:val="22"/>
          <w:highlight w:val="yellow"/>
          <w:u w:val="single"/>
        </w:rPr>
      </w:pPr>
      <w:r w:rsidRPr="000960A3">
        <w:rPr>
          <w:rFonts w:ascii="Times New Roman" w:hAnsi="Times New Roman"/>
          <w:color w:val="000000" w:themeColor="text1"/>
        </w:rPr>
        <w:t xml:space="preserve">Součástí díla jsou též veškeré další služby, dodávky a stavební práce související s předmětem veřejné zakázky definované zadávací dokumentací v rámci </w:t>
      </w:r>
      <w:r w:rsidRPr="000960A3">
        <w:rPr>
          <w:rFonts w:ascii="Times New Roman" w:hAnsi="Times New Roman"/>
          <w:color w:val="000000" w:themeColor="text1"/>
          <w:szCs w:val="22"/>
        </w:rPr>
        <w:t xml:space="preserve">zadávacího řízení pro zakázku </w:t>
      </w:r>
      <w:r w:rsidRPr="000960A3">
        <w:rPr>
          <w:rFonts w:ascii="Times New Roman" w:hAnsi="Times New Roman"/>
          <w:b/>
          <w:color w:val="000000" w:themeColor="text1"/>
        </w:rPr>
        <w:lastRenderedPageBreak/>
        <w:t>„</w:t>
      </w:r>
      <w:r w:rsidRPr="000960A3">
        <w:rPr>
          <w:rFonts w:ascii="Times New Roman" w:hAnsi="Times New Roman"/>
          <w:b/>
          <w:bCs/>
          <w:color w:val="000000" w:themeColor="text1"/>
        </w:rPr>
        <w:t>FOTOVOLTAICKÁ ELEKTRÁRNA ČOV Okříšky</w:t>
      </w:r>
      <w:r w:rsidRPr="000960A3">
        <w:rPr>
          <w:rFonts w:ascii="Times New Roman" w:hAnsi="Times New Roman"/>
          <w:color w:val="000000" w:themeColor="text1"/>
        </w:rPr>
        <w:t>“.</w:t>
      </w:r>
    </w:p>
    <w:p w14:paraId="18D5C50C" w14:textId="77777777" w:rsidR="00F10C77" w:rsidRPr="005D18F1" w:rsidRDefault="00F10C77" w:rsidP="005D18F1">
      <w:pPr>
        <w:jc w:val="both"/>
        <w:rPr>
          <w:rFonts w:ascii="Times New Roman" w:hAnsi="Times New Roman" w:cs="Times New Roman"/>
        </w:rPr>
      </w:pPr>
    </w:p>
    <w:p w14:paraId="16E7D28B" w14:textId="542158C3" w:rsidR="0025289D" w:rsidRPr="00AD26CE" w:rsidRDefault="00F10C77" w:rsidP="00A3702E">
      <w:pPr>
        <w:pStyle w:val="Odstavecseseznamem"/>
        <w:numPr>
          <w:ilvl w:val="0"/>
          <w:numId w:val="2"/>
        </w:numPr>
        <w:jc w:val="both"/>
        <w:rPr>
          <w:rFonts w:ascii="Times New Roman" w:hAnsi="Times New Roman" w:cs="Times New Roman"/>
          <w:color w:val="000000" w:themeColor="text1"/>
        </w:rPr>
      </w:pPr>
      <w:r w:rsidRPr="00AD26CE">
        <w:rPr>
          <w:rFonts w:ascii="Times New Roman" w:hAnsi="Times New Roman" w:cs="Times New Roman"/>
          <w:color w:val="000000" w:themeColor="text1"/>
        </w:rPr>
        <w:t xml:space="preserve">Místem Předmětu plnění </w:t>
      </w:r>
      <w:r w:rsidR="0025289D" w:rsidRPr="00AD26CE">
        <w:rPr>
          <w:rFonts w:ascii="Times New Roman" w:hAnsi="Times New Roman" w:cs="Times New Roman"/>
          <w:color w:val="000000" w:themeColor="text1"/>
        </w:rPr>
        <w:t>j</w:t>
      </w:r>
      <w:r w:rsidR="00AD26CE" w:rsidRPr="00AD26CE">
        <w:rPr>
          <w:rFonts w:ascii="Times New Roman" w:hAnsi="Times New Roman" w:cs="Times New Roman"/>
          <w:color w:val="000000" w:themeColor="text1"/>
        </w:rPr>
        <w:t xml:space="preserve">sou výše uvedené objekty v k.ú. </w:t>
      </w:r>
      <w:r w:rsidR="00A42E93">
        <w:rPr>
          <w:rFonts w:ascii="Times New Roman" w:hAnsi="Times New Roman" w:cs="Times New Roman"/>
          <w:color w:val="000000" w:themeColor="text1"/>
        </w:rPr>
        <w:t>Okříšky</w:t>
      </w:r>
      <w:r w:rsidR="00AD26CE" w:rsidRPr="00AD26CE">
        <w:rPr>
          <w:rFonts w:ascii="Times New Roman" w:hAnsi="Times New Roman" w:cs="Times New Roman"/>
          <w:color w:val="000000" w:themeColor="text1"/>
        </w:rPr>
        <w:t>, blíže specifikováno v projektové dokumentaci.</w:t>
      </w:r>
    </w:p>
    <w:p w14:paraId="4277449A" w14:textId="77777777" w:rsidR="0025289D" w:rsidRPr="0025289D" w:rsidRDefault="0025289D" w:rsidP="00E27F69">
      <w:pPr>
        <w:pStyle w:val="Odstavecseseznamem"/>
        <w:jc w:val="both"/>
        <w:rPr>
          <w:rFonts w:ascii="Times New Roman" w:hAnsi="Times New Roman" w:cs="Times New Roman"/>
        </w:rPr>
      </w:pPr>
    </w:p>
    <w:p w14:paraId="6388F192" w14:textId="36E9D44F" w:rsidR="00C90ECA" w:rsidRPr="00AD26CE" w:rsidRDefault="00F10C77" w:rsidP="00AD26CE">
      <w:pPr>
        <w:pStyle w:val="Odstavecseseznamem"/>
        <w:numPr>
          <w:ilvl w:val="0"/>
          <w:numId w:val="2"/>
        </w:numPr>
        <w:jc w:val="both"/>
        <w:rPr>
          <w:rFonts w:ascii="Times New Roman" w:hAnsi="Times New Roman" w:cs="Times New Roman"/>
        </w:rPr>
      </w:pPr>
      <w:r w:rsidRPr="00A36F0C">
        <w:rPr>
          <w:rFonts w:ascii="Times New Roman" w:hAnsi="Times New Roman" w:cs="Times New Roman"/>
        </w:rPr>
        <w:t>Zhotovitel zabezpečí na svůj náklad a své nebezpečí všechna související p</w:t>
      </w:r>
      <w:r w:rsidR="00C90ECA" w:rsidRPr="00A36F0C">
        <w:rPr>
          <w:rFonts w:ascii="Times New Roman" w:hAnsi="Times New Roman" w:cs="Times New Roman"/>
        </w:rPr>
        <w:t>lnění a práce tvořící Předmět plnění. Zejména se jedná o:</w:t>
      </w:r>
    </w:p>
    <w:p w14:paraId="2F7CD876" w14:textId="551F0F5B" w:rsidR="00C90ECA" w:rsidRPr="00A36F0C" w:rsidRDefault="00C90ECA" w:rsidP="00E27F69">
      <w:pPr>
        <w:pStyle w:val="Odstavecseseznamem"/>
        <w:numPr>
          <w:ilvl w:val="0"/>
          <w:numId w:val="4"/>
        </w:numPr>
        <w:jc w:val="both"/>
        <w:rPr>
          <w:rFonts w:ascii="Times New Roman" w:hAnsi="Times New Roman" w:cs="Times New Roman"/>
        </w:rPr>
      </w:pPr>
      <w:r w:rsidRPr="00A36F0C">
        <w:rPr>
          <w:rFonts w:ascii="Times New Roman" w:hAnsi="Times New Roman" w:cs="Times New Roman"/>
        </w:rPr>
        <w:t>Vybudování zařízení staveniště a jeho zabezpečení (oplocení atd.) včetně skladových kontejnerů, WC a kanceláří,</w:t>
      </w:r>
    </w:p>
    <w:p w14:paraId="2A897543" w14:textId="0F59F9AF" w:rsidR="00C90ECA" w:rsidRPr="00A36F0C" w:rsidRDefault="00C90ECA" w:rsidP="00E27F69">
      <w:pPr>
        <w:pStyle w:val="Odstavecseseznamem"/>
        <w:numPr>
          <w:ilvl w:val="0"/>
          <w:numId w:val="4"/>
        </w:numPr>
        <w:jc w:val="both"/>
        <w:rPr>
          <w:rFonts w:ascii="Times New Roman" w:hAnsi="Times New Roman" w:cs="Times New Roman"/>
        </w:rPr>
      </w:pPr>
      <w:r w:rsidRPr="00A36F0C">
        <w:rPr>
          <w:rFonts w:ascii="Times New Roman" w:hAnsi="Times New Roman" w:cs="Times New Roman"/>
        </w:rPr>
        <w:t>Zabezpečení dopravních opatření a dalších činností potřebných k řádnému zahájení a provádění Předmětu plnění</w:t>
      </w:r>
      <w:r w:rsidR="00990973">
        <w:rPr>
          <w:rFonts w:ascii="Times New Roman" w:hAnsi="Times New Roman" w:cs="Times New Roman"/>
        </w:rPr>
        <w:t xml:space="preserve"> </w:t>
      </w:r>
      <w:r w:rsidR="00990973" w:rsidRPr="00A36F0C">
        <w:rPr>
          <w:rFonts w:ascii="Times New Roman" w:hAnsi="Times New Roman" w:cs="Times New Roman"/>
        </w:rPr>
        <w:t>(pokud je to nutné pro realizaci předmětu plnění)</w:t>
      </w:r>
      <w:r w:rsidRPr="00A36F0C">
        <w:rPr>
          <w:rFonts w:ascii="Times New Roman" w:hAnsi="Times New Roman" w:cs="Times New Roman"/>
        </w:rPr>
        <w:t>,</w:t>
      </w:r>
    </w:p>
    <w:p w14:paraId="05CB602F" w14:textId="77777777" w:rsidR="00C90ECA" w:rsidRPr="00A36F0C" w:rsidRDefault="00C90ECA" w:rsidP="00E27F69">
      <w:pPr>
        <w:pStyle w:val="Odstavecseseznamem"/>
        <w:numPr>
          <w:ilvl w:val="0"/>
          <w:numId w:val="4"/>
        </w:numPr>
        <w:jc w:val="both"/>
        <w:rPr>
          <w:rFonts w:ascii="Times New Roman" w:hAnsi="Times New Roman" w:cs="Times New Roman"/>
        </w:rPr>
      </w:pPr>
      <w:r w:rsidRPr="00A36F0C">
        <w:rPr>
          <w:rFonts w:ascii="Times New Roman" w:hAnsi="Times New Roman" w:cs="Times New Roman"/>
        </w:rPr>
        <w:t>Zajištění všech prostředků pro BOZP nutných k provádění Předmětu plnění,</w:t>
      </w:r>
    </w:p>
    <w:p w14:paraId="0B91D014" w14:textId="77777777" w:rsidR="00615E27" w:rsidRPr="00A36F0C" w:rsidRDefault="00615E27" w:rsidP="00E27F69">
      <w:pPr>
        <w:pStyle w:val="Odstavecseseznamem"/>
        <w:numPr>
          <w:ilvl w:val="0"/>
          <w:numId w:val="4"/>
        </w:numPr>
        <w:jc w:val="both"/>
        <w:rPr>
          <w:rFonts w:ascii="Times New Roman" w:hAnsi="Times New Roman" w:cs="Times New Roman"/>
        </w:rPr>
      </w:pPr>
      <w:r w:rsidRPr="00A36F0C">
        <w:rPr>
          <w:rFonts w:ascii="Times New Roman" w:hAnsi="Times New Roman" w:cs="Times New Roman"/>
        </w:rPr>
        <w:t>Zabezpečení veškerých směrových a výškových zaměření všech pozemních vedení a zařízení v místě provádění díla a odpovídá za jejich ochranu proti poškození (pokud je to nutné pro realizaci předmětu plnění),</w:t>
      </w:r>
    </w:p>
    <w:p w14:paraId="4A4D2139" w14:textId="77777777" w:rsidR="00615E27" w:rsidRPr="00A36F0C" w:rsidRDefault="00615E27" w:rsidP="00E27F69">
      <w:pPr>
        <w:pStyle w:val="Odstavecseseznamem"/>
        <w:numPr>
          <w:ilvl w:val="0"/>
          <w:numId w:val="4"/>
        </w:numPr>
        <w:jc w:val="both"/>
        <w:rPr>
          <w:rFonts w:ascii="Times New Roman" w:hAnsi="Times New Roman" w:cs="Times New Roman"/>
        </w:rPr>
      </w:pPr>
      <w:r w:rsidRPr="00A36F0C">
        <w:rPr>
          <w:rFonts w:ascii="Times New Roman" w:hAnsi="Times New Roman" w:cs="Times New Roman"/>
        </w:rPr>
        <w:t>Napojení na potřebné energie bude dle dispozic Objednatele. Zhotovitel si zajistí vlastní měření (Objednatel umožní Zhotoviteli napojení stavebního rozvaděče na svoji distribuční síť. Stavební rozvaděč musí být vybaven měřením energie), náklady na spotřebovanou energii jsou součástí ceny Předmětu plnění,</w:t>
      </w:r>
    </w:p>
    <w:p w14:paraId="052B6032" w14:textId="77777777" w:rsidR="00615E27" w:rsidRPr="00A36F0C" w:rsidRDefault="00615E27" w:rsidP="00E27F69">
      <w:pPr>
        <w:pStyle w:val="Odstavecseseznamem"/>
        <w:numPr>
          <w:ilvl w:val="0"/>
          <w:numId w:val="4"/>
        </w:numPr>
        <w:jc w:val="both"/>
        <w:rPr>
          <w:rFonts w:ascii="Times New Roman" w:hAnsi="Times New Roman" w:cs="Times New Roman"/>
        </w:rPr>
      </w:pPr>
      <w:r w:rsidRPr="00A36F0C">
        <w:rPr>
          <w:rFonts w:ascii="Times New Roman" w:hAnsi="Times New Roman" w:cs="Times New Roman"/>
        </w:rPr>
        <w:t>Součástí ceny Předmětu plnění jsou také poplatky za skládkování,</w:t>
      </w:r>
    </w:p>
    <w:p w14:paraId="3CB01B74" w14:textId="5C446360" w:rsidR="00497EB5" w:rsidRDefault="00615E27" w:rsidP="00D40D02">
      <w:pPr>
        <w:pStyle w:val="Odstavecseseznamem"/>
        <w:numPr>
          <w:ilvl w:val="0"/>
          <w:numId w:val="4"/>
        </w:numPr>
        <w:jc w:val="both"/>
        <w:rPr>
          <w:rFonts w:ascii="Times New Roman" w:hAnsi="Times New Roman" w:cs="Times New Roman"/>
        </w:rPr>
      </w:pPr>
      <w:r w:rsidRPr="00A36F0C">
        <w:rPr>
          <w:rFonts w:ascii="Times New Roman" w:hAnsi="Times New Roman" w:cs="Times New Roman"/>
        </w:rPr>
        <w:t>Součástí Předmětu plnění je i provedení všech předepsaných zkoušek, které vyplývají z předané projektové dokumentace, zvláštních předpisů a norem a dále návody, potřebné pro řádnou obsluhu, provoz a údržbu jednotlivých částí díla v českém jazyce.</w:t>
      </w:r>
    </w:p>
    <w:p w14:paraId="4D2AA938" w14:textId="77777777" w:rsidR="00D40D02" w:rsidRPr="00D40D02" w:rsidRDefault="00D40D02" w:rsidP="00D40D02">
      <w:pPr>
        <w:pStyle w:val="Odstavecseseznamem"/>
        <w:ind w:left="1440"/>
        <w:jc w:val="both"/>
        <w:rPr>
          <w:rFonts w:ascii="Times New Roman" w:hAnsi="Times New Roman" w:cs="Times New Roman"/>
        </w:rPr>
      </w:pPr>
    </w:p>
    <w:p w14:paraId="5DCC2ED0" w14:textId="24CBE728" w:rsidR="00497EB5" w:rsidRPr="00A36F0C" w:rsidRDefault="00497EB5" w:rsidP="00E27F69">
      <w:pPr>
        <w:pStyle w:val="Odstavecseseznamem"/>
        <w:numPr>
          <w:ilvl w:val="0"/>
          <w:numId w:val="2"/>
        </w:numPr>
        <w:jc w:val="both"/>
        <w:rPr>
          <w:rFonts w:ascii="Times New Roman" w:hAnsi="Times New Roman" w:cs="Times New Roman"/>
        </w:rPr>
      </w:pPr>
      <w:r w:rsidRPr="00A36F0C">
        <w:rPr>
          <w:rFonts w:ascii="Times New Roman" w:hAnsi="Times New Roman" w:cs="Times New Roman"/>
        </w:rPr>
        <w:t xml:space="preserve">Zhotovitel tímto prohlašuje, že se před podpisem této smlouvy řádně seznámil se stavem místa plnění a jeho okolí, jakož i se všemi podklady podstatnými pro předmět Smlouvy a tyto podklady, </w:t>
      </w:r>
      <w:r w:rsidR="00710C6D" w:rsidRPr="00A36F0C">
        <w:rPr>
          <w:rFonts w:ascii="Times New Roman" w:hAnsi="Times New Roman" w:cs="Times New Roman"/>
        </w:rPr>
        <w:t>stejně jako zadání díla, jsou úplné, srozumitelné a dostatečn</w:t>
      </w:r>
      <w:r w:rsidR="00FA7A91" w:rsidRPr="00A36F0C">
        <w:rPr>
          <w:rFonts w:ascii="Times New Roman" w:hAnsi="Times New Roman" w:cs="Times New Roman"/>
        </w:rPr>
        <w:t>é</w:t>
      </w:r>
      <w:r w:rsidR="00710C6D" w:rsidRPr="00A36F0C">
        <w:rPr>
          <w:rFonts w:ascii="Times New Roman" w:hAnsi="Times New Roman" w:cs="Times New Roman"/>
        </w:rPr>
        <w:t xml:space="preserve"> pro realizaci díla dle Smlouvy a že d</w:t>
      </w:r>
      <w:r w:rsidR="00FA7A91" w:rsidRPr="00A36F0C">
        <w:rPr>
          <w:rFonts w:ascii="Times New Roman" w:hAnsi="Times New Roman" w:cs="Times New Roman"/>
        </w:rPr>
        <w:t>í</w:t>
      </w:r>
      <w:r w:rsidR="00710C6D" w:rsidRPr="00A36F0C">
        <w:rPr>
          <w:rFonts w:ascii="Times New Roman" w:hAnsi="Times New Roman" w:cs="Times New Roman"/>
        </w:rPr>
        <w:t>l</w:t>
      </w:r>
      <w:r w:rsidR="00FA7A91" w:rsidRPr="00A36F0C">
        <w:rPr>
          <w:rFonts w:ascii="Times New Roman" w:hAnsi="Times New Roman" w:cs="Times New Roman"/>
        </w:rPr>
        <w:t>o</w:t>
      </w:r>
      <w:r w:rsidR="00710C6D" w:rsidRPr="00A36F0C">
        <w:rPr>
          <w:rFonts w:ascii="Times New Roman" w:hAnsi="Times New Roman" w:cs="Times New Roman"/>
        </w:rPr>
        <w:t xml:space="preserve"> lze podle těchto podkladů provést za sjednanou cenu a tak, aby sloužilo svému účelu a splňovalo všechny požadavky na něj kladené a očekávané. Zhotovitel na základě výše uvedeného dále prohlašuje, že s použitím těchto všech znalostí a zkušeností, podkladů a pokynů splní závazek založený touto smlouvou včas a řádně, za sjednanou cenu, aniž by podmiňoval splnění závazku poskytnutím jiné než dohodnuté součinnosti.</w:t>
      </w:r>
    </w:p>
    <w:p w14:paraId="371662E6" w14:textId="77777777" w:rsidR="00710C6D" w:rsidRPr="00A36F0C" w:rsidRDefault="00710C6D" w:rsidP="00E27F69">
      <w:pPr>
        <w:pStyle w:val="Odstavecseseznamem"/>
        <w:jc w:val="both"/>
        <w:rPr>
          <w:rFonts w:ascii="Times New Roman" w:hAnsi="Times New Roman" w:cs="Times New Roman"/>
        </w:rPr>
      </w:pPr>
    </w:p>
    <w:p w14:paraId="40772D6C" w14:textId="6C169962" w:rsidR="00710C6D" w:rsidRPr="00A36F0C" w:rsidRDefault="00710C6D" w:rsidP="00667E2A">
      <w:pPr>
        <w:pStyle w:val="Odstavecseseznamem"/>
        <w:spacing w:after="0"/>
        <w:jc w:val="center"/>
        <w:rPr>
          <w:rFonts w:ascii="Times New Roman" w:hAnsi="Times New Roman" w:cs="Times New Roman"/>
          <w:b/>
          <w:bCs/>
        </w:rPr>
      </w:pPr>
      <w:r w:rsidRPr="00A36F0C">
        <w:rPr>
          <w:rFonts w:ascii="Times New Roman" w:hAnsi="Times New Roman" w:cs="Times New Roman"/>
          <w:b/>
          <w:bCs/>
        </w:rPr>
        <w:t>III.</w:t>
      </w:r>
    </w:p>
    <w:p w14:paraId="265FD80B" w14:textId="40D7DAE1" w:rsidR="00710C6D" w:rsidRPr="00667E2A" w:rsidRDefault="00710C6D" w:rsidP="00667E2A">
      <w:pPr>
        <w:pStyle w:val="Odstavecseseznamem"/>
        <w:spacing w:after="0"/>
        <w:jc w:val="center"/>
        <w:rPr>
          <w:rFonts w:ascii="Times New Roman" w:hAnsi="Times New Roman" w:cs="Times New Roman"/>
          <w:b/>
          <w:bCs/>
        </w:rPr>
      </w:pPr>
      <w:r w:rsidRPr="00A36F0C">
        <w:rPr>
          <w:rFonts w:ascii="Times New Roman" w:hAnsi="Times New Roman" w:cs="Times New Roman"/>
          <w:b/>
          <w:bCs/>
        </w:rPr>
        <w:t>Doba plnění</w:t>
      </w:r>
    </w:p>
    <w:p w14:paraId="068A329A" w14:textId="2DCD9CC9" w:rsidR="00BF4C1E" w:rsidRDefault="00BF4C1E" w:rsidP="00667E2A">
      <w:pPr>
        <w:pStyle w:val="Seznam3"/>
        <w:numPr>
          <w:ilvl w:val="0"/>
          <w:numId w:val="21"/>
        </w:numPr>
        <w:rPr>
          <w:color w:val="000000" w:themeColor="text1"/>
        </w:rPr>
      </w:pPr>
      <w:r>
        <w:rPr>
          <w:color w:val="000000" w:themeColor="text1"/>
        </w:rPr>
        <w:t>Předpokládané datum zahájení realizace díla: bez zbytečného odkladu po podpisu smlouvy (nejedná se o termín závazný)</w:t>
      </w:r>
    </w:p>
    <w:p w14:paraId="7BD4F188" w14:textId="77777777" w:rsidR="00BF4C1E" w:rsidRDefault="00BF4C1E" w:rsidP="00BF4C1E">
      <w:pPr>
        <w:pStyle w:val="Seznam3"/>
        <w:ind w:left="720"/>
        <w:rPr>
          <w:color w:val="000000" w:themeColor="text1"/>
        </w:rPr>
      </w:pPr>
    </w:p>
    <w:p w14:paraId="35C57C5F" w14:textId="05396952" w:rsidR="00BC0D38" w:rsidRPr="008E202C" w:rsidRDefault="004E64BE" w:rsidP="00667E2A">
      <w:pPr>
        <w:pStyle w:val="Seznam3"/>
        <w:numPr>
          <w:ilvl w:val="0"/>
          <w:numId w:val="21"/>
        </w:numPr>
        <w:rPr>
          <w:color w:val="000000" w:themeColor="text1"/>
        </w:rPr>
      </w:pPr>
      <w:r w:rsidRPr="008E202C">
        <w:rPr>
          <w:color w:val="000000" w:themeColor="text1"/>
        </w:rPr>
        <w:t xml:space="preserve">Datum </w:t>
      </w:r>
      <w:r w:rsidR="00FD6857">
        <w:rPr>
          <w:color w:val="000000" w:themeColor="text1"/>
        </w:rPr>
        <w:t>kompletního dokončení díla dle této smlouvy</w:t>
      </w:r>
      <w:r w:rsidRPr="008E202C">
        <w:rPr>
          <w:color w:val="000000" w:themeColor="text1"/>
        </w:rPr>
        <w:t xml:space="preserve">: </w:t>
      </w:r>
      <w:r w:rsidR="00317811" w:rsidRPr="00317811">
        <w:rPr>
          <w:b/>
          <w:bCs/>
          <w:color w:val="000000" w:themeColor="text1"/>
        </w:rPr>
        <w:t>nejpozději do 30. 06. 2026</w:t>
      </w:r>
    </w:p>
    <w:p w14:paraId="4C47EDCC" w14:textId="77777777" w:rsidR="00C90ECA" w:rsidRPr="00FD6857" w:rsidRDefault="00C90ECA" w:rsidP="00FD6857">
      <w:pPr>
        <w:jc w:val="both"/>
        <w:rPr>
          <w:rFonts w:ascii="Times New Roman" w:hAnsi="Times New Roman" w:cs="Times New Roman"/>
        </w:rPr>
      </w:pPr>
    </w:p>
    <w:p w14:paraId="1F1DFFC8" w14:textId="0D9BB136" w:rsidR="00710C6D" w:rsidRPr="00A36F0C" w:rsidRDefault="00710C6D" w:rsidP="00961B78">
      <w:pPr>
        <w:pStyle w:val="Odstavecseseznamem"/>
        <w:jc w:val="center"/>
        <w:rPr>
          <w:rFonts w:ascii="Times New Roman" w:hAnsi="Times New Roman" w:cs="Times New Roman"/>
          <w:b/>
          <w:bCs/>
        </w:rPr>
      </w:pPr>
      <w:r w:rsidRPr="00A36F0C">
        <w:rPr>
          <w:rFonts w:ascii="Times New Roman" w:hAnsi="Times New Roman" w:cs="Times New Roman"/>
          <w:b/>
          <w:bCs/>
        </w:rPr>
        <w:t>IV.</w:t>
      </w:r>
    </w:p>
    <w:p w14:paraId="26AEB259" w14:textId="1233F1BE" w:rsidR="00710C6D" w:rsidRPr="00771BF8" w:rsidRDefault="00710C6D" w:rsidP="00667E2A">
      <w:pPr>
        <w:pStyle w:val="Odstavecseseznamem"/>
        <w:jc w:val="center"/>
        <w:rPr>
          <w:rFonts w:ascii="Times New Roman" w:hAnsi="Times New Roman" w:cs="Times New Roman"/>
          <w:b/>
          <w:bCs/>
          <w:color w:val="000000" w:themeColor="text1"/>
        </w:rPr>
      </w:pPr>
      <w:r w:rsidRPr="00771BF8">
        <w:rPr>
          <w:rFonts w:ascii="Times New Roman" w:hAnsi="Times New Roman" w:cs="Times New Roman"/>
          <w:b/>
          <w:bCs/>
          <w:color w:val="000000" w:themeColor="text1"/>
        </w:rPr>
        <w:t>Cena Předmětu plnění</w:t>
      </w:r>
    </w:p>
    <w:p w14:paraId="7CE04070" w14:textId="71552C2F" w:rsidR="00710C6D" w:rsidRPr="00771BF8" w:rsidRDefault="00710C6D" w:rsidP="00667E2A">
      <w:pPr>
        <w:pStyle w:val="Odstavecseseznamem"/>
        <w:numPr>
          <w:ilvl w:val="0"/>
          <w:numId w:val="5"/>
        </w:numPr>
        <w:ind w:left="723"/>
        <w:jc w:val="both"/>
        <w:rPr>
          <w:rFonts w:ascii="Times New Roman" w:hAnsi="Times New Roman" w:cs="Times New Roman"/>
          <w:color w:val="000000" w:themeColor="text1"/>
        </w:rPr>
      </w:pPr>
      <w:r w:rsidRPr="00771BF8">
        <w:rPr>
          <w:rFonts w:ascii="Times New Roman" w:hAnsi="Times New Roman" w:cs="Times New Roman"/>
          <w:color w:val="000000" w:themeColor="text1"/>
        </w:rPr>
        <w:t>Cena za provedení Předmětu plnění se sjednává jako smluvní, platná o celou dobu provádění a je konečná, nepřekročitelná a závazná pro Smluvní strany a činní:</w:t>
      </w:r>
    </w:p>
    <w:p w14:paraId="1D2077BF" w14:textId="4C4526F5" w:rsidR="00710C6D" w:rsidRPr="00771BF8" w:rsidRDefault="008A7576" w:rsidP="00E27F69">
      <w:pPr>
        <w:spacing w:after="0" w:line="312" w:lineRule="auto"/>
        <w:ind w:left="1077"/>
        <w:jc w:val="both"/>
        <w:rPr>
          <w:rFonts w:ascii="Times New Roman" w:hAnsi="Times New Roman" w:cs="Times New Roman"/>
          <w:b/>
          <w:bCs/>
          <w:color w:val="000000" w:themeColor="text1"/>
        </w:rPr>
      </w:pPr>
      <w:r w:rsidRPr="00771BF8">
        <w:rPr>
          <w:rFonts w:ascii="Times New Roman" w:hAnsi="Times New Roman" w:cs="Times New Roman"/>
          <w:b/>
          <w:bCs/>
          <w:color w:val="000000" w:themeColor="text1"/>
        </w:rPr>
        <w:t>Základní cena bez DPH:</w:t>
      </w:r>
      <w:r w:rsidR="00667E2A" w:rsidRPr="00771BF8">
        <w:rPr>
          <w:rFonts w:ascii="Times New Roman" w:hAnsi="Times New Roman" w:cs="Times New Roman"/>
          <w:b/>
          <w:bCs/>
          <w:color w:val="000000" w:themeColor="text1"/>
        </w:rPr>
        <w:t xml:space="preserve"> </w:t>
      </w:r>
      <w:r w:rsidR="00667E2A" w:rsidRPr="00771BF8">
        <w:rPr>
          <w:rFonts w:ascii="Times New Roman" w:hAnsi="Times New Roman" w:cs="Times New Roman"/>
          <w:color w:val="000000" w:themeColor="text1"/>
          <w:highlight w:val="yellow"/>
          <w:lang w:val="en-US"/>
        </w:rPr>
        <w:t>[</w:t>
      </w:r>
      <w:r w:rsidR="00667E2A" w:rsidRPr="00771BF8">
        <w:rPr>
          <w:rFonts w:ascii="Times New Roman" w:hAnsi="Times New Roman" w:cs="Times New Roman"/>
          <w:color w:val="000000" w:themeColor="text1"/>
          <w:highlight w:val="yellow"/>
        </w:rPr>
        <w:t>doplní dodavatel</w:t>
      </w:r>
      <w:r w:rsidR="00667E2A" w:rsidRPr="00771BF8">
        <w:rPr>
          <w:rFonts w:ascii="Times New Roman" w:hAnsi="Times New Roman" w:cs="Times New Roman"/>
          <w:color w:val="000000" w:themeColor="text1"/>
          <w:highlight w:val="yellow"/>
          <w:lang w:val="en-US"/>
        </w:rPr>
        <w:t>]</w:t>
      </w:r>
    </w:p>
    <w:p w14:paraId="77948767" w14:textId="22ECBEDD" w:rsidR="008A7576" w:rsidRPr="00771BF8" w:rsidRDefault="008A7576" w:rsidP="00E27F69">
      <w:pPr>
        <w:spacing w:after="0" w:line="312" w:lineRule="auto"/>
        <w:ind w:left="1077"/>
        <w:jc w:val="both"/>
        <w:rPr>
          <w:rFonts w:ascii="Times New Roman" w:hAnsi="Times New Roman" w:cs="Times New Roman"/>
          <w:b/>
          <w:bCs/>
          <w:color w:val="000000" w:themeColor="text1"/>
        </w:rPr>
      </w:pPr>
      <w:r w:rsidRPr="00771BF8">
        <w:rPr>
          <w:rFonts w:ascii="Times New Roman" w:hAnsi="Times New Roman" w:cs="Times New Roman"/>
          <w:b/>
          <w:bCs/>
          <w:color w:val="000000" w:themeColor="text1"/>
        </w:rPr>
        <w:t>DPH:</w:t>
      </w:r>
      <w:r w:rsidR="00667E2A" w:rsidRPr="00771BF8">
        <w:rPr>
          <w:rFonts w:ascii="Times New Roman" w:hAnsi="Times New Roman" w:cs="Times New Roman"/>
          <w:b/>
          <w:bCs/>
          <w:color w:val="000000" w:themeColor="text1"/>
        </w:rPr>
        <w:t xml:space="preserve"> </w:t>
      </w:r>
      <w:r w:rsidR="00667E2A" w:rsidRPr="00771BF8">
        <w:rPr>
          <w:rFonts w:ascii="Times New Roman" w:hAnsi="Times New Roman" w:cs="Times New Roman"/>
          <w:color w:val="000000" w:themeColor="text1"/>
          <w:highlight w:val="yellow"/>
          <w:lang w:val="en-US"/>
        </w:rPr>
        <w:t>[</w:t>
      </w:r>
      <w:r w:rsidR="00667E2A" w:rsidRPr="00771BF8">
        <w:rPr>
          <w:rFonts w:ascii="Times New Roman" w:hAnsi="Times New Roman" w:cs="Times New Roman"/>
          <w:color w:val="000000" w:themeColor="text1"/>
          <w:highlight w:val="yellow"/>
        </w:rPr>
        <w:t>doplní dodavatel</w:t>
      </w:r>
      <w:r w:rsidR="00667E2A" w:rsidRPr="00771BF8">
        <w:rPr>
          <w:rFonts w:ascii="Times New Roman" w:hAnsi="Times New Roman" w:cs="Times New Roman"/>
          <w:color w:val="000000" w:themeColor="text1"/>
          <w:highlight w:val="yellow"/>
          <w:lang w:val="en-US"/>
        </w:rPr>
        <w:t>]</w:t>
      </w:r>
    </w:p>
    <w:p w14:paraId="477732F2" w14:textId="41BC3A51" w:rsidR="008A7576" w:rsidRPr="00771BF8" w:rsidRDefault="008A7576" w:rsidP="00E27F69">
      <w:pPr>
        <w:spacing w:after="0" w:line="312" w:lineRule="auto"/>
        <w:ind w:left="1077"/>
        <w:jc w:val="both"/>
        <w:rPr>
          <w:rFonts w:ascii="Times New Roman" w:hAnsi="Times New Roman" w:cs="Times New Roman"/>
          <w:b/>
          <w:bCs/>
          <w:color w:val="000000" w:themeColor="text1"/>
        </w:rPr>
      </w:pPr>
      <w:r w:rsidRPr="00771BF8">
        <w:rPr>
          <w:rFonts w:ascii="Times New Roman" w:hAnsi="Times New Roman" w:cs="Times New Roman"/>
          <w:b/>
          <w:bCs/>
          <w:color w:val="000000" w:themeColor="text1"/>
        </w:rPr>
        <w:t>Cena celkem:</w:t>
      </w:r>
      <w:r w:rsidR="00667E2A" w:rsidRPr="00771BF8">
        <w:rPr>
          <w:rFonts w:ascii="Times New Roman" w:hAnsi="Times New Roman" w:cs="Times New Roman"/>
          <w:b/>
          <w:bCs/>
          <w:color w:val="000000" w:themeColor="text1"/>
        </w:rPr>
        <w:t xml:space="preserve"> </w:t>
      </w:r>
      <w:r w:rsidR="00667E2A" w:rsidRPr="00771BF8">
        <w:rPr>
          <w:rFonts w:ascii="Times New Roman" w:hAnsi="Times New Roman" w:cs="Times New Roman"/>
          <w:color w:val="000000" w:themeColor="text1"/>
          <w:highlight w:val="yellow"/>
          <w:lang w:val="en-US"/>
        </w:rPr>
        <w:t>[</w:t>
      </w:r>
      <w:r w:rsidR="00667E2A" w:rsidRPr="00771BF8">
        <w:rPr>
          <w:rFonts w:ascii="Times New Roman" w:hAnsi="Times New Roman" w:cs="Times New Roman"/>
          <w:color w:val="000000" w:themeColor="text1"/>
          <w:highlight w:val="yellow"/>
        </w:rPr>
        <w:t>doplní dodavatel</w:t>
      </w:r>
      <w:r w:rsidR="00667E2A" w:rsidRPr="00771BF8">
        <w:rPr>
          <w:rFonts w:ascii="Times New Roman" w:hAnsi="Times New Roman" w:cs="Times New Roman"/>
          <w:color w:val="000000" w:themeColor="text1"/>
          <w:highlight w:val="yellow"/>
          <w:lang w:val="en-US"/>
        </w:rPr>
        <w:t>]</w:t>
      </w:r>
    </w:p>
    <w:p w14:paraId="2065A216" w14:textId="77777777" w:rsidR="009A027D" w:rsidRPr="00771BF8" w:rsidRDefault="009A027D" w:rsidP="009A027D">
      <w:pPr>
        <w:spacing w:after="0" w:line="240" w:lineRule="auto"/>
        <w:ind w:left="708"/>
        <w:jc w:val="both"/>
        <w:rPr>
          <w:rFonts w:ascii="Times New Roman" w:hAnsi="Times New Roman" w:cs="Times New Roman"/>
          <w:color w:val="000000" w:themeColor="text1"/>
        </w:rPr>
      </w:pPr>
    </w:p>
    <w:p w14:paraId="2EFC92ED" w14:textId="42E9DA39" w:rsidR="009A027D" w:rsidRPr="0081258E" w:rsidRDefault="009A027D" w:rsidP="001A50E9">
      <w:pPr>
        <w:spacing w:after="0" w:line="240" w:lineRule="auto"/>
        <w:ind w:left="1077"/>
        <w:jc w:val="both"/>
        <w:rPr>
          <w:rFonts w:ascii="Times New Roman" w:hAnsi="Times New Roman" w:cs="Times New Roman"/>
          <w:color w:val="EE0000"/>
        </w:rPr>
      </w:pPr>
      <w:r w:rsidRPr="00771BF8">
        <w:rPr>
          <w:rFonts w:ascii="Times New Roman" w:hAnsi="Times New Roman" w:cs="Times New Roman"/>
          <w:color w:val="000000" w:themeColor="text1"/>
        </w:rPr>
        <w:lastRenderedPageBreak/>
        <w:t xml:space="preserve">Zhotovitel </w:t>
      </w:r>
      <w:r w:rsidRPr="00771BF8">
        <w:rPr>
          <w:rFonts w:ascii="Times New Roman" w:hAnsi="Times New Roman" w:cs="Times New Roman"/>
          <w:color w:val="000000" w:themeColor="text1"/>
          <w:highlight w:val="yellow"/>
        </w:rPr>
        <w:t>je/není [dodavatel vybere správnou možnost</w:t>
      </w:r>
      <w:r w:rsidRPr="00771BF8">
        <w:rPr>
          <w:rFonts w:ascii="Times New Roman" w:hAnsi="Times New Roman" w:cs="Times New Roman"/>
          <w:color w:val="000000" w:themeColor="text1"/>
        </w:rPr>
        <w:t>] plátcem DPH. V případě, že</w:t>
      </w:r>
      <w:r w:rsidRPr="00771BF8">
        <w:rPr>
          <w:rFonts w:ascii="Arial" w:hAnsi="Arial" w:cs="Arial"/>
          <w:color w:val="000000" w:themeColor="text1"/>
          <w:sz w:val="20"/>
          <w:szCs w:val="20"/>
        </w:rPr>
        <w:t xml:space="preserve"> </w:t>
      </w:r>
      <w:r w:rsidRPr="00771BF8">
        <w:rPr>
          <w:rFonts w:ascii="Times New Roman" w:hAnsi="Times New Roman" w:cs="Times New Roman"/>
          <w:color w:val="000000" w:themeColor="text1"/>
        </w:rPr>
        <w:t>bude plnění v režimu přenesení daňové povinnosti podle § 92e zákona č. 235/2004 Sb., o dani z přidané hodnoty, ve znění pozdějších předpisů, postupuje se podle výše uvedeného ustanovení a dalších souvisejících předpisů</w:t>
      </w:r>
      <w:r w:rsidRPr="0081258E">
        <w:rPr>
          <w:rFonts w:ascii="Times New Roman" w:hAnsi="Times New Roman" w:cs="Times New Roman"/>
          <w:color w:val="EE0000"/>
        </w:rPr>
        <w:t>.</w:t>
      </w:r>
    </w:p>
    <w:p w14:paraId="49177B14" w14:textId="77777777" w:rsidR="009A027D" w:rsidRDefault="009A027D" w:rsidP="00E27F69">
      <w:pPr>
        <w:spacing w:after="0" w:line="312" w:lineRule="auto"/>
        <w:jc w:val="both"/>
        <w:rPr>
          <w:rFonts w:ascii="Times New Roman" w:hAnsi="Times New Roman" w:cs="Times New Roman"/>
          <w:b/>
          <w:bCs/>
        </w:rPr>
      </w:pPr>
    </w:p>
    <w:p w14:paraId="146BF36F" w14:textId="77777777" w:rsidR="00771BF8" w:rsidRPr="00771BF8" w:rsidRDefault="00771BF8" w:rsidP="00771BF8">
      <w:pPr>
        <w:pStyle w:val="Default"/>
        <w:ind w:left="363"/>
        <w:jc w:val="both"/>
        <w:rPr>
          <w:rFonts w:ascii="Times New Roman" w:hAnsi="Times New Roman" w:cs="Times New Roman"/>
          <w:sz w:val="22"/>
          <w:szCs w:val="22"/>
        </w:rPr>
      </w:pPr>
      <w:r w:rsidRPr="00771BF8">
        <w:rPr>
          <w:rFonts w:ascii="Times New Roman" w:hAnsi="Times New Roman" w:cs="Times New Roman"/>
          <w:sz w:val="22"/>
          <w:szCs w:val="22"/>
        </w:rPr>
        <w:t>Cena obsahuje veškeré náklady Zhotovitele, vychází z nabídky Zhotovitele zpracované na základě zadávacího řízení.</w:t>
      </w:r>
    </w:p>
    <w:p w14:paraId="299A02D8" w14:textId="77777777" w:rsidR="00771BF8" w:rsidRPr="00A36F0C" w:rsidRDefault="00771BF8" w:rsidP="00E27F69">
      <w:pPr>
        <w:spacing w:after="0" w:line="312" w:lineRule="auto"/>
        <w:jc w:val="both"/>
        <w:rPr>
          <w:rFonts w:ascii="Times New Roman" w:hAnsi="Times New Roman" w:cs="Times New Roman"/>
          <w:b/>
          <w:bCs/>
        </w:rPr>
      </w:pPr>
    </w:p>
    <w:p w14:paraId="4C24E6F9" w14:textId="0E555D29" w:rsidR="00803686" w:rsidRPr="00B17E48" w:rsidRDefault="00803686" w:rsidP="00803686">
      <w:pPr>
        <w:pStyle w:val="Odstavecseseznamem"/>
        <w:numPr>
          <w:ilvl w:val="0"/>
          <w:numId w:val="5"/>
        </w:numPr>
        <w:ind w:left="720" w:hanging="357"/>
        <w:jc w:val="both"/>
        <w:rPr>
          <w:rFonts w:ascii="Times New Roman" w:hAnsi="Times New Roman" w:cs="Times New Roman"/>
          <w:color w:val="000000" w:themeColor="text1"/>
        </w:rPr>
      </w:pPr>
      <w:r w:rsidRPr="00B17E48">
        <w:rPr>
          <w:rFonts w:ascii="Times New Roman" w:hAnsi="Times New Roman" w:cs="Times New Roman"/>
          <w:color w:val="000000" w:themeColor="text1"/>
        </w:rPr>
        <w:t>Cena obsahuje veškeré náklady Zhotovitele, vychází z nabídky Zhotovitele zpracované na základě zadávacího řízení a k jeho realizaci v termínu uvedeném v Době plnění a dále i předpokládané pohyby cen v době do dokončení díla.</w:t>
      </w:r>
    </w:p>
    <w:p w14:paraId="34A2D4D7" w14:textId="77777777" w:rsidR="008A7576" w:rsidRPr="00B17E48" w:rsidRDefault="008A7576" w:rsidP="00E27F69">
      <w:pPr>
        <w:pStyle w:val="Odstavecseseznamem"/>
        <w:ind w:left="1077"/>
        <w:jc w:val="both"/>
        <w:rPr>
          <w:rFonts w:ascii="Times New Roman" w:hAnsi="Times New Roman" w:cs="Times New Roman"/>
          <w:b/>
          <w:bCs/>
          <w:color w:val="000000" w:themeColor="text1"/>
        </w:rPr>
      </w:pPr>
    </w:p>
    <w:p w14:paraId="7751817A" w14:textId="7BE3A018" w:rsidR="008A7576" w:rsidRPr="0081258E" w:rsidRDefault="008A7576" w:rsidP="00667E2A">
      <w:pPr>
        <w:pStyle w:val="Odstavecseseznamem"/>
        <w:numPr>
          <w:ilvl w:val="0"/>
          <w:numId w:val="5"/>
        </w:numPr>
        <w:ind w:left="720" w:hanging="357"/>
        <w:jc w:val="both"/>
        <w:rPr>
          <w:rFonts w:ascii="Times New Roman" w:hAnsi="Times New Roman" w:cs="Times New Roman"/>
          <w:b/>
          <w:bCs/>
          <w:color w:val="EE0000"/>
        </w:rPr>
      </w:pPr>
      <w:r w:rsidRPr="00B17E48">
        <w:rPr>
          <w:rFonts w:ascii="Times New Roman" w:hAnsi="Times New Roman" w:cs="Times New Roman"/>
          <w:color w:val="000000" w:themeColor="text1"/>
        </w:rPr>
        <w:t>Veškeré vícepráce, změny, doplňky nebo rozšíření musí bý</w:t>
      </w:r>
      <w:r w:rsidR="00451B6C" w:rsidRPr="00B17E48">
        <w:rPr>
          <w:rFonts w:ascii="Times New Roman" w:hAnsi="Times New Roman" w:cs="Times New Roman"/>
          <w:color w:val="000000" w:themeColor="text1"/>
        </w:rPr>
        <w:t>t</w:t>
      </w:r>
      <w:r w:rsidRPr="00B17E48">
        <w:rPr>
          <w:rFonts w:ascii="Times New Roman" w:hAnsi="Times New Roman" w:cs="Times New Roman"/>
          <w:color w:val="000000" w:themeColor="text1"/>
        </w:rPr>
        <w:t xml:space="preserve"> vždy před jejich realizací písemně odsouhlaseny Objednatelem, včetně jejich ocenění a budou hrazeny na základě dodatku ke Smlouvě</w:t>
      </w:r>
      <w:r w:rsidRPr="00A36F0C">
        <w:rPr>
          <w:rFonts w:ascii="Times New Roman" w:hAnsi="Times New Roman" w:cs="Times New Roman"/>
        </w:rPr>
        <w:t xml:space="preserve">. Pokud Zhotovitel provede některé z těchto prací bez písemného souhlasu Objednatele, má objednatel právo odmítnout jejich úhradu. </w:t>
      </w:r>
    </w:p>
    <w:p w14:paraId="29BD58BB" w14:textId="77777777" w:rsidR="008A7576" w:rsidRPr="00A36F0C" w:rsidRDefault="008A7576" w:rsidP="00E27F69">
      <w:pPr>
        <w:pStyle w:val="Odstavecseseznamem"/>
        <w:jc w:val="both"/>
        <w:rPr>
          <w:rFonts w:ascii="Times New Roman" w:hAnsi="Times New Roman" w:cs="Times New Roman"/>
          <w:b/>
          <w:bCs/>
        </w:rPr>
      </w:pPr>
    </w:p>
    <w:p w14:paraId="0971C4F4" w14:textId="77F1FD1A" w:rsidR="0021586F" w:rsidRPr="004557B9" w:rsidRDefault="00451B6C" w:rsidP="0021586F">
      <w:pPr>
        <w:pStyle w:val="Odstavecseseznamem"/>
        <w:numPr>
          <w:ilvl w:val="0"/>
          <w:numId w:val="5"/>
        </w:numPr>
        <w:ind w:left="720" w:hanging="357"/>
        <w:jc w:val="both"/>
        <w:rPr>
          <w:rFonts w:ascii="Times New Roman" w:hAnsi="Times New Roman" w:cs="Times New Roman"/>
        </w:rPr>
      </w:pPr>
      <w:r w:rsidRPr="0021586F">
        <w:rPr>
          <w:rFonts w:ascii="Times New Roman" w:hAnsi="Times New Roman" w:cs="Times New Roman"/>
        </w:rPr>
        <w:t xml:space="preserve">Objednatel prohlašuje, že </w:t>
      </w:r>
      <w:r w:rsidR="00A3702E" w:rsidRPr="0021586F">
        <w:rPr>
          <w:rFonts w:ascii="Times New Roman" w:hAnsi="Times New Roman" w:cs="Times New Roman"/>
        </w:rPr>
        <w:t xml:space="preserve">Projekt s názvem </w:t>
      </w:r>
      <w:bookmarkStart w:id="1" w:name="_Hlk158281480"/>
      <w:r w:rsidR="00A3702E" w:rsidRPr="0021586F">
        <w:rPr>
          <w:rFonts w:ascii="Times New Roman" w:hAnsi="Times New Roman" w:cs="Times New Roman"/>
        </w:rPr>
        <w:t>„</w:t>
      </w:r>
      <w:bookmarkEnd w:id="1"/>
      <w:r w:rsidR="0081258E">
        <w:rPr>
          <w:rFonts w:ascii="Times New Roman" w:hAnsi="Times New Roman" w:cs="Times New Roman"/>
        </w:rPr>
        <w:t>FOTOVOLTAICKÁ ELEKTRÁRNA ČOV Okříšky</w:t>
      </w:r>
      <w:r w:rsidR="00A3702E" w:rsidRPr="0021586F">
        <w:rPr>
          <w:rFonts w:ascii="Times New Roman" w:hAnsi="Times New Roman" w:cs="Times New Roman"/>
        </w:rPr>
        <w:t xml:space="preserve">“, </w:t>
      </w:r>
      <w:r w:rsidR="00A3702E" w:rsidRPr="004A1EDF">
        <w:rPr>
          <w:rFonts w:ascii="Times New Roman" w:hAnsi="Times New Roman" w:cs="Times New Roman"/>
        </w:rPr>
        <w:t xml:space="preserve">číslo: </w:t>
      </w:r>
      <w:r w:rsidR="0081258E">
        <w:rPr>
          <w:rFonts w:ascii="Times New Roman" w:hAnsi="Times New Roman" w:cs="Times New Roman"/>
          <w:i/>
          <w:iCs/>
        </w:rPr>
        <w:t>7241300397</w:t>
      </w:r>
      <w:r w:rsidR="0021586F" w:rsidRPr="004A1EDF">
        <w:rPr>
          <w:rFonts w:ascii="Times New Roman" w:hAnsi="Times New Roman" w:cs="Times New Roman"/>
          <w:i/>
          <w:iCs/>
        </w:rPr>
        <w:t xml:space="preserve"> </w:t>
      </w:r>
      <w:r w:rsidR="00A3702E" w:rsidRPr="004A1EDF">
        <w:rPr>
          <w:rFonts w:ascii="Times New Roman" w:hAnsi="Times New Roman" w:cs="Times New Roman"/>
        </w:rPr>
        <w:t xml:space="preserve">je spolufinancován </w:t>
      </w:r>
      <w:r w:rsidR="0021586F" w:rsidRPr="004A1EDF">
        <w:rPr>
          <w:rFonts w:ascii="Times New Roman" w:hAnsi="Times New Roman" w:cs="Times New Roman"/>
        </w:rPr>
        <w:t xml:space="preserve">z finančních prostředků Státního fondu životního prostředí ČR v rámci programu 2. Nové obnovitelné zdroje v energetice (RES+) z prostředků Modernizačního fondu v rámci výzvy ModF – RES+ č. </w:t>
      </w:r>
      <w:r w:rsidR="0081258E">
        <w:rPr>
          <w:rFonts w:ascii="Times New Roman" w:hAnsi="Times New Roman" w:cs="Times New Roman"/>
        </w:rPr>
        <w:t>3</w:t>
      </w:r>
      <w:r w:rsidR="0021586F" w:rsidRPr="004A1EDF">
        <w:rPr>
          <w:rFonts w:ascii="Times New Roman" w:hAnsi="Times New Roman" w:cs="Times New Roman"/>
        </w:rPr>
        <w:t>/2024</w:t>
      </w:r>
      <w:r w:rsidR="0081258E">
        <w:rPr>
          <w:rFonts w:ascii="Times New Roman" w:hAnsi="Times New Roman" w:cs="Times New Roman"/>
        </w:rPr>
        <w:t xml:space="preserve">. </w:t>
      </w:r>
      <w:r w:rsidR="0021586F" w:rsidRPr="004A1EDF">
        <w:rPr>
          <w:rFonts w:ascii="Times New Roman" w:hAnsi="Times New Roman" w:cs="Times New Roman"/>
        </w:rPr>
        <w:t>Tento projekt je spolufinancován Modernizačním fondem na základě rozhodnutí ministra životního prostředí.</w:t>
      </w:r>
    </w:p>
    <w:p w14:paraId="63ADC625" w14:textId="3595F43C" w:rsidR="008A7576" w:rsidRPr="00A36F0C" w:rsidRDefault="008A7576" w:rsidP="004557B9">
      <w:pPr>
        <w:spacing w:after="0"/>
        <w:contextualSpacing/>
        <w:jc w:val="center"/>
        <w:rPr>
          <w:rFonts w:ascii="Times New Roman" w:hAnsi="Times New Roman" w:cs="Times New Roman"/>
          <w:b/>
          <w:bCs/>
        </w:rPr>
      </w:pPr>
      <w:r w:rsidRPr="00A36F0C">
        <w:rPr>
          <w:rFonts w:ascii="Times New Roman" w:hAnsi="Times New Roman" w:cs="Times New Roman"/>
          <w:b/>
          <w:bCs/>
        </w:rPr>
        <w:t>V.</w:t>
      </w:r>
    </w:p>
    <w:p w14:paraId="62431097" w14:textId="45D2CBD4" w:rsidR="008A7576" w:rsidRPr="004557B9" w:rsidRDefault="008A7576" w:rsidP="004557B9">
      <w:pPr>
        <w:spacing w:after="0"/>
        <w:contextualSpacing/>
        <w:jc w:val="center"/>
        <w:rPr>
          <w:rFonts w:ascii="Times New Roman" w:hAnsi="Times New Roman" w:cs="Times New Roman"/>
          <w:b/>
          <w:bCs/>
        </w:rPr>
      </w:pPr>
      <w:r w:rsidRPr="00A36F0C">
        <w:rPr>
          <w:rFonts w:ascii="Times New Roman" w:hAnsi="Times New Roman" w:cs="Times New Roman"/>
          <w:b/>
          <w:bCs/>
        </w:rPr>
        <w:t>Fakturace</w:t>
      </w:r>
    </w:p>
    <w:p w14:paraId="58D44FD6" w14:textId="267C632A" w:rsidR="008A7576" w:rsidRPr="00A36F0C" w:rsidRDefault="008A7576" w:rsidP="00E27F69">
      <w:pPr>
        <w:pStyle w:val="Odstavecseseznamem"/>
        <w:numPr>
          <w:ilvl w:val="0"/>
          <w:numId w:val="6"/>
        </w:numPr>
        <w:jc w:val="both"/>
        <w:rPr>
          <w:rFonts w:ascii="Times New Roman" w:hAnsi="Times New Roman" w:cs="Times New Roman"/>
        </w:rPr>
      </w:pPr>
      <w:r w:rsidRPr="00A36F0C">
        <w:rPr>
          <w:rFonts w:ascii="Times New Roman" w:hAnsi="Times New Roman" w:cs="Times New Roman"/>
        </w:rPr>
        <w:t>Právo na vyúčtování ceny, resp. její příslušné části, vzniká Zhotoviteli po dokončení následujících dílčích částí díla takto:</w:t>
      </w:r>
    </w:p>
    <w:p w14:paraId="5C540F47" w14:textId="5F13F455" w:rsidR="008A7576" w:rsidRPr="003C5EF4" w:rsidRDefault="008A7576" w:rsidP="00E27F69">
      <w:pPr>
        <w:pStyle w:val="Odstavecseseznamem"/>
        <w:numPr>
          <w:ilvl w:val="0"/>
          <w:numId w:val="7"/>
        </w:numPr>
        <w:jc w:val="both"/>
        <w:rPr>
          <w:rFonts w:ascii="Times New Roman" w:hAnsi="Times New Roman" w:cs="Times New Roman"/>
          <w:b/>
          <w:bCs/>
          <w:color w:val="000000" w:themeColor="text1"/>
        </w:rPr>
      </w:pPr>
      <w:r w:rsidRPr="003C5EF4">
        <w:rPr>
          <w:rFonts w:ascii="Times New Roman" w:hAnsi="Times New Roman" w:cs="Times New Roman"/>
          <w:b/>
          <w:bCs/>
          <w:color w:val="000000" w:themeColor="text1"/>
        </w:rPr>
        <w:t>Instalace fotovoltaického systému – 75</w:t>
      </w:r>
      <w:r w:rsidR="00451B6C" w:rsidRPr="003C5EF4">
        <w:rPr>
          <w:rFonts w:ascii="Times New Roman" w:hAnsi="Times New Roman" w:cs="Times New Roman"/>
          <w:b/>
          <w:bCs/>
          <w:color w:val="000000" w:themeColor="text1"/>
        </w:rPr>
        <w:t xml:space="preserve"> </w:t>
      </w:r>
      <w:r w:rsidRPr="003C5EF4">
        <w:rPr>
          <w:rFonts w:ascii="Times New Roman" w:hAnsi="Times New Roman" w:cs="Times New Roman"/>
          <w:b/>
          <w:bCs/>
          <w:color w:val="000000" w:themeColor="text1"/>
        </w:rPr>
        <w:t>% z ceny,</w:t>
      </w:r>
    </w:p>
    <w:p w14:paraId="68E04AF4" w14:textId="7B470950" w:rsidR="008A7576" w:rsidRPr="003C5EF4" w:rsidRDefault="008A7576" w:rsidP="00E27F69">
      <w:pPr>
        <w:pStyle w:val="Odstavecseseznamem"/>
        <w:numPr>
          <w:ilvl w:val="0"/>
          <w:numId w:val="7"/>
        </w:numPr>
        <w:jc w:val="both"/>
        <w:rPr>
          <w:rFonts w:ascii="Times New Roman" w:hAnsi="Times New Roman" w:cs="Times New Roman"/>
          <w:b/>
          <w:bCs/>
          <w:color w:val="000000" w:themeColor="text1"/>
        </w:rPr>
      </w:pPr>
      <w:r w:rsidRPr="003C5EF4">
        <w:rPr>
          <w:rFonts w:ascii="Times New Roman" w:hAnsi="Times New Roman" w:cs="Times New Roman"/>
          <w:b/>
          <w:bCs/>
          <w:color w:val="000000" w:themeColor="text1"/>
        </w:rPr>
        <w:t>Zajištění prvního paralelního připojení</w:t>
      </w:r>
      <w:r w:rsidR="00451B6C" w:rsidRPr="003C5EF4">
        <w:rPr>
          <w:rFonts w:ascii="Times New Roman" w:hAnsi="Times New Roman" w:cs="Times New Roman"/>
          <w:b/>
          <w:bCs/>
          <w:color w:val="000000" w:themeColor="text1"/>
        </w:rPr>
        <w:t xml:space="preserve"> dle požadavků distributora a všech dalších potřebných povolení spojených se zprovozněním a provozováním FVE, dodání dokumentace skutečného provedení stavby, veškeré činnosti a technologie požadované společností (EG.D, a.s.) dle aktuální smlouvy o připojení </w:t>
      </w:r>
      <w:r w:rsidRPr="003C5EF4">
        <w:rPr>
          <w:rFonts w:ascii="Times New Roman" w:hAnsi="Times New Roman" w:cs="Times New Roman"/>
          <w:b/>
          <w:bCs/>
          <w:color w:val="000000" w:themeColor="text1"/>
        </w:rPr>
        <w:t>– 25</w:t>
      </w:r>
      <w:r w:rsidR="00870A15" w:rsidRPr="003C5EF4">
        <w:rPr>
          <w:rFonts w:ascii="Times New Roman" w:hAnsi="Times New Roman" w:cs="Times New Roman"/>
          <w:b/>
          <w:bCs/>
          <w:color w:val="000000" w:themeColor="text1"/>
        </w:rPr>
        <w:t xml:space="preserve"> </w:t>
      </w:r>
      <w:r w:rsidRPr="003C5EF4">
        <w:rPr>
          <w:rFonts w:ascii="Times New Roman" w:hAnsi="Times New Roman" w:cs="Times New Roman"/>
          <w:b/>
          <w:bCs/>
          <w:color w:val="000000" w:themeColor="text1"/>
        </w:rPr>
        <w:t>% z ceny.</w:t>
      </w:r>
    </w:p>
    <w:p w14:paraId="53DFB30E" w14:textId="77777777" w:rsidR="008A7576" w:rsidRPr="00A36F0C" w:rsidRDefault="008A7576" w:rsidP="00E27F69">
      <w:pPr>
        <w:pStyle w:val="Odstavecseseznamem"/>
        <w:jc w:val="both"/>
        <w:rPr>
          <w:rFonts w:ascii="Times New Roman" w:hAnsi="Times New Roman" w:cs="Times New Roman"/>
        </w:rPr>
      </w:pPr>
    </w:p>
    <w:p w14:paraId="458B31E3" w14:textId="2CCFCEE9" w:rsidR="009A0751" w:rsidRDefault="008A7576" w:rsidP="00E27F69">
      <w:pPr>
        <w:pStyle w:val="Odstavecseseznamem"/>
        <w:numPr>
          <w:ilvl w:val="0"/>
          <w:numId w:val="6"/>
        </w:numPr>
        <w:jc w:val="both"/>
        <w:rPr>
          <w:rFonts w:ascii="Times New Roman" w:hAnsi="Times New Roman" w:cs="Times New Roman"/>
        </w:rPr>
      </w:pPr>
      <w:r w:rsidRPr="00451B6C">
        <w:rPr>
          <w:rFonts w:ascii="Times New Roman" w:hAnsi="Times New Roman" w:cs="Times New Roman"/>
        </w:rPr>
        <w:t>Právo vyúčtovat příslušnou část ceny za jednotlivou dílčí část dle předchozího odstavce je podmíněno potvrzením</w:t>
      </w:r>
      <w:r w:rsidR="009A0751" w:rsidRPr="00451B6C">
        <w:rPr>
          <w:rFonts w:ascii="Times New Roman" w:hAnsi="Times New Roman" w:cs="Times New Roman"/>
        </w:rPr>
        <w:t xml:space="preserve"> akceptačního protokolu (viz odst. V.5 této smlouvy) a právo vyúčtovat poslední část ceny je podmíněno potvrzením Protokolu o dokončení díla oběma smluvními stranami. Bez uvedených dokladů není Zhotovitel oprávněn vystavit fakturu. Zhotovitel je povinen vystavit za podmínek uvedených v zákoně fakturu s náležitostmi dle zákona o DPH. Lhůta splatnosti faktury je </w:t>
      </w:r>
      <w:r w:rsidR="00451B6C" w:rsidRPr="00451B6C">
        <w:rPr>
          <w:rFonts w:ascii="Times New Roman" w:hAnsi="Times New Roman" w:cs="Times New Roman"/>
        </w:rPr>
        <w:t>30</w:t>
      </w:r>
      <w:r w:rsidR="009A0751" w:rsidRPr="00451B6C">
        <w:rPr>
          <w:rFonts w:ascii="Times New Roman" w:hAnsi="Times New Roman" w:cs="Times New Roman"/>
        </w:rPr>
        <w:t xml:space="preserve"> dnů následujících po dni prokazatelného doručení faktury Objednateli. Dnem zaplacení se rozumí den odepsání fakturované částky z účtu Objednatele. </w:t>
      </w:r>
    </w:p>
    <w:p w14:paraId="59EDF0F9" w14:textId="77777777" w:rsidR="00451B6C" w:rsidRPr="00451B6C" w:rsidRDefault="00451B6C" w:rsidP="00E27F69">
      <w:pPr>
        <w:pStyle w:val="Odstavecseseznamem"/>
        <w:jc w:val="both"/>
        <w:rPr>
          <w:rFonts w:ascii="Times New Roman" w:hAnsi="Times New Roman" w:cs="Times New Roman"/>
        </w:rPr>
      </w:pPr>
    </w:p>
    <w:p w14:paraId="70CFB68F" w14:textId="40F2FA5C" w:rsidR="009A0751" w:rsidRPr="00A36F0C" w:rsidRDefault="009A0751" w:rsidP="00E27F69">
      <w:pPr>
        <w:pStyle w:val="Odstavecseseznamem"/>
        <w:numPr>
          <w:ilvl w:val="0"/>
          <w:numId w:val="6"/>
        </w:numPr>
        <w:jc w:val="both"/>
        <w:rPr>
          <w:rFonts w:ascii="Times New Roman" w:hAnsi="Times New Roman" w:cs="Times New Roman"/>
        </w:rPr>
      </w:pPr>
      <w:r w:rsidRPr="00A36F0C">
        <w:rPr>
          <w:rFonts w:ascii="Times New Roman" w:hAnsi="Times New Roman" w:cs="Times New Roman"/>
        </w:rPr>
        <w:t>V případě, když faktura nebude mít náležitosti daňového dokladu, bude obsahovat nesprávné nebo neúplné údaje nebo nesprávné cenové údaje, bude vrácena zpět Zhotoviteli nejpozději do data její splatnosti, aniž by byl Objednatel v prodlení s úhradou a situace se posuzuje tak, jako by faktura nebyla vůbec vystavena. Zhotovitel je povinen vystavit novou fakturu s novou lhůtou splatnosti.</w:t>
      </w:r>
    </w:p>
    <w:p w14:paraId="359A0AFF" w14:textId="77777777" w:rsidR="009A0751" w:rsidRPr="00A36F0C" w:rsidRDefault="009A0751" w:rsidP="00E27F69">
      <w:pPr>
        <w:pStyle w:val="Odstavecseseznamem"/>
        <w:jc w:val="both"/>
        <w:rPr>
          <w:rFonts w:ascii="Times New Roman" w:hAnsi="Times New Roman" w:cs="Times New Roman"/>
        </w:rPr>
      </w:pPr>
    </w:p>
    <w:p w14:paraId="4FC437B5" w14:textId="545C7347" w:rsidR="009A0751" w:rsidRPr="00A36F0C" w:rsidRDefault="009A0751" w:rsidP="00E27F69">
      <w:pPr>
        <w:pStyle w:val="Odstavecseseznamem"/>
        <w:numPr>
          <w:ilvl w:val="0"/>
          <w:numId w:val="6"/>
        </w:numPr>
        <w:jc w:val="both"/>
        <w:rPr>
          <w:rFonts w:ascii="Times New Roman" w:hAnsi="Times New Roman" w:cs="Times New Roman"/>
        </w:rPr>
      </w:pPr>
      <w:r w:rsidRPr="00A36F0C">
        <w:rPr>
          <w:rFonts w:ascii="Times New Roman" w:hAnsi="Times New Roman" w:cs="Times New Roman"/>
        </w:rPr>
        <w:t>Dojde-li ze strany Objednatele k prodlení při úhradě faktury, je Objednatel povinen zaplatit Zhotoviteli smluvní pokutu ve výši 0,05 % z dlužné částky za každý den prodlení.</w:t>
      </w:r>
    </w:p>
    <w:p w14:paraId="26A6E04A" w14:textId="77777777" w:rsidR="009A0751" w:rsidRPr="00A36F0C" w:rsidRDefault="009A0751" w:rsidP="00E27F69">
      <w:pPr>
        <w:pStyle w:val="Odstavecseseznamem"/>
        <w:jc w:val="both"/>
        <w:rPr>
          <w:rFonts w:ascii="Times New Roman" w:hAnsi="Times New Roman" w:cs="Times New Roman"/>
        </w:rPr>
      </w:pPr>
    </w:p>
    <w:p w14:paraId="3B903751" w14:textId="184275CC" w:rsidR="009A0751" w:rsidRPr="00A36F0C" w:rsidRDefault="009A0751" w:rsidP="00E27F69">
      <w:pPr>
        <w:pStyle w:val="Odstavecseseznamem"/>
        <w:numPr>
          <w:ilvl w:val="0"/>
          <w:numId w:val="6"/>
        </w:numPr>
        <w:jc w:val="both"/>
        <w:rPr>
          <w:rFonts w:ascii="Times New Roman" w:hAnsi="Times New Roman" w:cs="Times New Roman"/>
        </w:rPr>
      </w:pPr>
      <w:r w:rsidRPr="00A36F0C">
        <w:rPr>
          <w:rFonts w:ascii="Times New Roman" w:hAnsi="Times New Roman" w:cs="Times New Roman"/>
        </w:rPr>
        <w:lastRenderedPageBreak/>
        <w:t xml:space="preserve">Dokončení instalace fotovoltaického systému bude potvrzeno akceptačním protokolem, který bude podepsán zástupcem Objednatele (dále jen „akceptační protokol“). Objednatel, resp. jeho zástupce má právo nepotvrdit </w:t>
      </w:r>
      <w:r w:rsidR="006F38FE" w:rsidRPr="00A36F0C">
        <w:rPr>
          <w:rFonts w:ascii="Times New Roman" w:hAnsi="Times New Roman" w:cs="Times New Roman"/>
        </w:rPr>
        <w:t>dokončení dílčí části díla, pokud se na této části díla vyskytnou jakékoliv vady a nedodělky. Podmínkou potvrzení akceptačního protokolu Objednatelem je i vyklizení a uklizení staveniště, až na věci, které jsou nutné k zajištění prvního paralelního připojení. Dokončení instalace fotovoltaického systému znamená dokončení veškerých stavebních, instalačních a montážních prací, až na případné drobné práce nutné k zajištění prvního paralelního připojení.</w:t>
      </w:r>
    </w:p>
    <w:p w14:paraId="25EF3A6E" w14:textId="77777777" w:rsidR="006F38FE" w:rsidRPr="00A36F0C" w:rsidRDefault="006F38FE" w:rsidP="00E27F69">
      <w:pPr>
        <w:pStyle w:val="Odstavecseseznamem"/>
        <w:jc w:val="both"/>
        <w:rPr>
          <w:rFonts w:ascii="Times New Roman" w:hAnsi="Times New Roman" w:cs="Times New Roman"/>
        </w:rPr>
      </w:pPr>
    </w:p>
    <w:p w14:paraId="5518728C" w14:textId="2E734E9C" w:rsidR="006F38FE" w:rsidRPr="00A36F0C" w:rsidRDefault="006F38FE" w:rsidP="00E27F69">
      <w:pPr>
        <w:pStyle w:val="Odstavecseseznamem"/>
        <w:numPr>
          <w:ilvl w:val="0"/>
          <w:numId w:val="6"/>
        </w:numPr>
        <w:jc w:val="both"/>
        <w:rPr>
          <w:rFonts w:ascii="Times New Roman" w:hAnsi="Times New Roman" w:cs="Times New Roman"/>
        </w:rPr>
      </w:pPr>
      <w:r w:rsidRPr="00A36F0C">
        <w:rPr>
          <w:rFonts w:ascii="Times New Roman" w:hAnsi="Times New Roman" w:cs="Times New Roman"/>
        </w:rPr>
        <w:t>Každá faktura bude obsahovat informace o projektu, ze kterého je Předmět plnění spolufinancován. Požadované uváděné informace jsou uvedeny v odst. IV. 4.</w:t>
      </w:r>
    </w:p>
    <w:p w14:paraId="56BF2822" w14:textId="77777777" w:rsidR="006F38FE" w:rsidRPr="00A36F0C" w:rsidRDefault="006F38FE" w:rsidP="00E27F69">
      <w:pPr>
        <w:pStyle w:val="Odstavecseseznamem"/>
        <w:jc w:val="both"/>
        <w:rPr>
          <w:rFonts w:ascii="Times New Roman" w:hAnsi="Times New Roman" w:cs="Times New Roman"/>
        </w:rPr>
      </w:pPr>
    </w:p>
    <w:p w14:paraId="220C8E63" w14:textId="2E8C45F2" w:rsidR="006F38FE" w:rsidRPr="00A36F0C" w:rsidRDefault="006F38FE" w:rsidP="00961B78">
      <w:pPr>
        <w:pStyle w:val="Odstavecseseznamem"/>
        <w:jc w:val="center"/>
        <w:rPr>
          <w:rFonts w:ascii="Times New Roman" w:hAnsi="Times New Roman" w:cs="Times New Roman"/>
          <w:b/>
          <w:bCs/>
        </w:rPr>
      </w:pPr>
      <w:r w:rsidRPr="00A36F0C">
        <w:rPr>
          <w:rFonts w:ascii="Times New Roman" w:hAnsi="Times New Roman" w:cs="Times New Roman"/>
          <w:b/>
          <w:bCs/>
        </w:rPr>
        <w:t>VI.</w:t>
      </w:r>
    </w:p>
    <w:p w14:paraId="6E3CEA86" w14:textId="79C4A24C" w:rsidR="006F38FE" w:rsidRPr="004557B9" w:rsidRDefault="006F38FE" w:rsidP="004557B9">
      <w:pPr>
        <w:pStyle w:val="Odstavecseseznamem"/>
        <w:jc w:val="center"/>
        <w:rPr>
          <w:rFonts w:ascii="Times New Roman" w:hAnsi="Times New Roman" w:cs="Times New Roman"/>
          <w:b/>
          <w:bCs/>
        </w:rPr>
      </w:pPr>
      <w:r w:rsidRPr="00A36F0C">
        <w:rPr>
          <w:rFonts w:ascii="Times New Roman" w:hAnsi="Times New Roman" w:cs="Times New Roman"/>
          <w:b/>
          <w:bCs/>
        </w:rPr>
        <w:t>Práva a povinnosti Smluvních stran</w:t>
      </w:r>
    </w:p>
    <w:p w14:paraId="7B9B4F9A" w14:textId="1C7397A0" w:rsidR="006F38FE" w:rsidRPr="00A36F0C" w:rsidRDefault="006F38FE"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Objednatel je povinen předat Zhotoviteli prostor staveniště v rozsahu potřebném pro provedení Předmětu plnění a na dobu jeho provedení tak, aby Zhotovitel mohl začít s realizací Předmětu plnění a v tomto až do jeho ukončení plynule pokračovat.</w:t>
      </w:r>
    </w:p>
    <w:p w14:paraId="77A39CE8" w14:textId="77777777" w:rsidR="006F38FE" w:rsidRPr="00A36F0C" w:rsidRDefault="006F38FE" w:rsidP="00E27F69">
      <w:pPr>
        <w:pStyle w:val="Odstavecseseznamem"/>
        <w:jc w:val="both"/>
        <w:rPr>
          <w:rFonts w:ascii="Times New Roman" w:hAnsi="Times New Roman" w:cs="Times New Roman"/>
        </w:rPr>
      </w:pPr>
    </w:p>
    <w:p w14:paraId="33B28D99" w14:textId="426CC82C" w:rsidR="006F38FE" w:rsidRPr="00A36F0C" w:rsidRDefault="006F38FE"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V případě, že Zhotovitel pověří prováděním části Předmětu plnění jinou osobu, nese odpovědnost z této Smlouvy, jako by Předmět plnění prováděl sám.</w:t>
      </w:r>
    </w:p>
    <w:p w14:paraId="51B80461" w14:textId="77777777" w:rsidR="006F38FE" w:rsidRPr="00A36F0C" w:rsidRDefault="006F38FE" w:rsidP="00E27F69">
      <w:pPr>
        <w:pStyle w:val="Odstavecseseznamem"/>
        <w:jc w:val="both"/>
        <w:rPr>
          <w:rFonts w:ascii="Times New Roman" w:hAnsi="Times New Roman" w:cs="Times New Roman"/>
        </w:rPr>
      </w:pPr>
    </w:p>
    <w:p w14:paraId="058EC8BF" w14:textId="25BF0422" w:rsidR="006F38FE" w:rsidRPr="00A36F0C" w:rsidRDefault="006F38FE"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Zhotovitel zodpovídá za bezpečnost a ochranu zdraví všech osob a majetku Objednatele v prostoru staveniště.</w:t>
      </w:r>
    </w:p>
    <w:p w14:paraId="0F3B6F68" w14:textId="77777777" w:rsidR="006F38FE" w:rsidRPr="00A36F0C" w:rsidRDefault="006F38FE" w:rsidP="00E27F69">
      <w:pPr>
        <w:pStyle w:val="Odstavecseseznamem"/>
        <w:jc w:val="both"/>
        <w:rPr>
          <w:rFonts w:ascii="Times New Roman" w:hAnsi="Times New Roman" w:cs="Times New Roman"/>
        </w:rPr>
      </w:pPr>
    </w:p>
    <w:p w14:paraId="3DB2CBA6" w14:textId="7DCE8740" w:rsidR="006F38FE" w:rsidRPr="00A36F0C" w:rsidRDefault="006F38FE"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Smluvní strany se výslovně dohodly, že normy ČSN (rozumí se tím i ČSN EN), jejichž použití přichází v úvahu při provádění díla, budou pro realizaci daného díla považovat obě strany ze závazné v plném rozsahu.</w:t>
      </w:r>
    </w:p>
    <w:p w14:paraId="64711245" w14:textId="77777777" w:rsidR="006F38FE" w:rsidRPr="00A36F0C" w:rsidRDefault="006F38FE" w:rsidP="00E27F69">
      <w:pPr>
        <w:pStyle w:val="Odstavecseseznamem"/>
        <w:jc w:val="both"/>
        <w:rPr>
          <w:rFonts w:ascii="Times New Roman" w:hAnsi="Times New Roman" w:cs="Times New Roman"/>
        </w:rPr>
      </w:pPr>
    </w:p>
    <w:p w14:paraId="461D130F" w14:textId="220365A6" w:rsidR="006F38FE" w:rsidRPr="00A36F0C" w:rsidRDefault="006F38FE"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 xml:space="preserve">Veškeré odborné práce musí vykonávat pracovníci Zhotovitele nebo jeho </w:t>
      </w:r>
      <w:r w:rsidR="00BC0D38">
        <w:rPr>
          <w:rFonts w:ascii="Times New Roman" w:hAnsi="Times New Roman" w:cs="Times New Roman"/>
        </w:rPr>
        <w:t>pod</w:t>
      </w:r>
      <w:r w:rsidRPr="00A36F0C">
        <w:rPr>
          <w:rFonts w:ascii="Times New Roman" w:hAnsi="Times New Roman" w:cs="Times New Roman"/>
        </w:rPr>
        <w:t xml:space="preserve">dodavatelé mající příslušnou kvalifikaci. Soupis </w:t>
      </w:r>
      <w:r w:rsidR="00BC0D38">
        <w:rPr>
          <w:rFonts w:ascii="Times New Roman" w:hAnsi="Times New Roman" w:cs="Times New Roman"/>
        </w:rPr>
        <w:t>pod</w:t>
      </w:r>
      <w:r w:rsidRPr="00A36F0C">
        <w:rPr>
          <w:rFonts w:ascii="Times New Roman" w:hAnsi="Times New Roman" w:cs="Times New Roman"/>
        </w:rPr>
        <w:t>dodavatelských firem předá zhotovitel u předání staveniště.</w:t>
      </w:r>
    </w:p>
    <w:p w14:paraId="3E4785B5" w14:textId="77777777" w:rsidR="006F38FE" w:rsidRPr="00A36F0C" w:rsidRDefault="006F38FE" w:rsidP="00E27F69">
      <w:pPr>
        <w:pStyle w:val="Odstavecseseznamem"/>
        <w:jc w:val="both"/>
        <w:rPr>
          <w:rFonts w:ascii="Times New Roman" w:hAnsi="Times New Roman" w:cs="Times New Roman"/>
        </w:rPr>
      </w:pPr>
    </w:p>
    <w:p w14:paraId="0D0CC753" w14:textId="174F5BE1" w:rsidR="006F38FE" w:rsidRPr="00A36F0C" w:rsidRDefault="006F38FE"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Zhotovitel odpovídá za poškození nebo zničení Předmětu plnění až do jeho převzetí Objednatelem. Pokud činností Zhotovitele dojde ke způsobení škody Objednateli nebo jiným subjektům z titulu opomenutí</w:t>
      </w:r>
      <w:r w:rsidR="00F3198E" w:rsidRPr="00A36F0C">
        <w:rPr>
          <w:rFonts w:ascii="Times New Roman" w:hAnsi="Times New Roman" w:cs="Times New Roman"/>
        </w:rPr>
        <w:t>, nedbalosti nebo neplnění podmínek vyplývajících ze zákona, platných norem a dalších předpisů nebo vyplývající z této Smlouvy, je Zhotovitel povinen bez zbytečného odkladu tuto škodu odstranit. Není-li to možné, tak finančně Objednateli nahradit. Veškeré náklady s tím spojené nese Zhotovitel.</w:t>
      </w:r>
    </w:p>
    <w:p w14:paraId="645C85C7" w14:textId="77777777" w:rsidR="00F3198E" w:rsidRPr="00A36F0C" w:rsidRDefault="00F3198E" w:rsidP="00E27F69">
      <w:pPr>
        <w:pStyle w:val="Odstavecseseznamem"/>
        <w:jc w:val="both"/>
        <w:rPr>
          <w:rFonts w:ascii="Times New Roman" w:hAnsi="Times New Roman" w:cs="Times New Roman"/>
        </w:rPr>
      </w:pPr>
    </w:p>
    <w:p w14:paraId="27A79DC6" w14:textId="12BC9902" w:rsidR="00F3198E" w:rsidRPr="00A36F0C" w:rsidRDefault="00F3198E"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Zhotovitel je povinen udržovat na převzatém staveništi pořádek a čistotu a je povinen průběžně odstraňovat odpady a nečistoty vzniklé jeho činností.</w:t>
      </w:r>
    </w:p>
    <w:p w14:paraId="75B4FF64" w14:textId="77777777" w:rsidR="00F3198E" w:rsidRPr="00A36F0C" w:rsidRDefault="00F3198E" w:rsidP="00E27F69">
      <w:pPr>
        <w:pStyle w:val="Odstavecseseznamem"/>
        <w:jc w:val="both"/>
        <w:rPr>
          <w:rFonts w:ascii="Times New Roman" w:hAnsi="Times New Roman" w:cs="Times New Roman"/>
        </w:rPr>
      </w:pPr>
    </w:p>
    <w:p w14:paraId="78692B74" w14:textId="211FED51" w:rsidR="00F3198E" w:rsidRPr="00A36F0C" w:rsidRDefault="00F3198E"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 xml:space="preserve">Objednatel je oprávněn kdykoliv udílet </w:t>
      </w:r>
      <w:r w:rsidR="003B01B6" w:rsidRPr="00A36F0C">
        <w:rPr>
          <w:rFonts w:ascii="Times New Roman" w:hAnsi="Times New Roman" w:cs="Times New Roman"/>
        </w:rPr>
        <w:t>Zhotoviteli pokyny za účelem řádného provádění díla nebo odstranění jeho vad, pokyny k odstranění vad je Objednatel oprávněn udílet i před předáním díla. Pokyny Objednatele jsou pro Zhotovitele závazné a Zhotovitel je povinen se jimi řídit. Pokyny je za Objednatele o</w:t>
      </w:r>
      <w:r w:rsidR="00CF6171" w:rsidRPr="00A36F0C">
        <w:rPr>
          <w:rFonts w:ascii="Times New Roman" w:hAnsi="Times New Roman" w:cs="Times New Roman"/>
        </w:rPr>
        <w:t xml:space="preserve">právněn </w:t>
      </w:r>
      <w:r w:rsidR="00BC0D38">
        <w:rPr>
          <w:rFonts w:ascii="Times New Roman" w:hAnsi="Times New Roman" w:cs="Times New Roman"/>
        </w:rPr>
        <w:t>Z</w:t>
      </w:r>
      <w:r w:rsidR="00CF6171" w:rsidRPr="00A36F0C">
        <w:rPr>
          <w:rFonts w:ascii="Times New Roman" w:hAnsi="Times New Roman" w:cs="Times New Roman"/>
        </w:rPr>
        <w:t xml:space="preserve">hotoviteli udělovat i technický dozor Objednatele. V případě, že jsou pokyny Objednatele nevhodné, je Zhotovitel Objednatele povinen o tomto bezodkladně písemně informovat. Objednatel je dále oprávněn nařídit zastavení prací až do okamžiku sjednání nápravy, pokud se podle jeho názoru neprovádí dílo v souladu se Smlouvou, popřípadě hrozí-li Objednateli z provádění nebezpečí škody, či nejsou-li plněny jakékoliv kvalitativní parametry díla, anebo v případě porušování předpisů BOZP. Takovéto zastavení </w:t>
      </w:r>
      <w:r w:rsidR="00CF6171" w:rsidRPr="00A36F0C">
        <w:rPr>
          <w:rFonts w:ascii="Times New Roman" w:hAnsi="Times New Roman" w:cs="Times New Roman"/>
        </w:rPr>
        <w:lastRenderedPageBreak/>
        <w:t>prací nemá vliv na běh žádných lhůt stanovených zhotoviteli touto smlouvou, lhůty se zhotoviteli nijak neprodlužují ani nestaví.</w:t>
      </w:r>
    </w:p>
    <w:p w14:paraId="61CCF0E9" w14:textId="77777777" w:rsidR="00CF6171" w:rsidRPr="00A36F0C" w:rsidRDefault="00CF6171" w:rsidP="00E27F69">
      <w:pPr>
        <w:pStyle w:val="Odstavecseseznamem"/>
        <w:jc w:val="both"/>
        <w:rPr>
          <w:rFonts w:ascii="Times New Roman" w:hAnsi="Times New Roman" w:cs="Times New Roman"/>
        </w:rPr>
      </w:pPr>
    </w:p>
    <w:p w14:paraId="3CFD7060" w14:textId="5C55232B" w:rsidR="00CF6171" w:rsidRPr="00A36F0C" w:rsidRDefault="00CF6171"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Objednatel (technický dozor) je oprávněn kontrolovat provádění Předmětu plnění, a to kdykoliv v průběhu jeho provádění, zejména z hlediska dodržování požadavků Objednatele na kvalitu Předmětu plnění a dodržování podmínek Předmětu plnění stanovených Smlouvou. Dále udržování pořádku a čistoty, včetně kontroly dodržování předpisů bezpečnosti práce, hygieny apo</w:t>
      </w:r>
      <w:r w:rsidR="009B6BB6">
        <w:rPr>
          <w:rFonts w:ascii="Times New Roman" w:hAnsi="Times New Roman" w:cs="Times New Roman"/>
        </w:rPr>
        <w:t>d.</w:t>
      </w:r>
    </w:p>
    <w:p w14:paraId="030CA50F" w14:textId="77777777" w:rsidR="00CF6171" w:rsidRPr="00A36F0C" w:rsidRDefault="00CF6171" w:rsidP="00E27F69">
      <w:pPr>
        <w:pStyle w:val="Odstavecseseznamem"/>
        <w:jc w:val="both"/>
        <w:rPr>
          <w:rFonts w:ascii="Times New Roman" w:hAnsi="Times New Roman" w:cs="Times New Roman"/>
        </w:rPr>
      </w:pPr>
    </w:p>
    <w:p w14:paraId="5312607E" w14:textId="5E855E62" w:rsidR="00CF6171" w:rsidRPr="00A36F0C" w:rsidRDefault="00CF6171"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Objednatel a Zhotovitel se zavazují účastnit se kontrolních dnů na Předmětu plnění, které budou svolávány dle potřeby jedné nebo druhé Smluvní strany. Kontrolní den bude svolán minimálně tři pracovní dny předem.</w:t>
      </w:r>
    </w:p>
    <w:p w14:paraId="7FD4BBE1" w14:textId="77777777" w:rsidR="00CF6171" w:rsidRPr="00A36F0C" w:rsidRDefault="00CF6171" w:rsidP="00E27F69">
      <w:pPr>
        <w:pStyle w:val="Odstavecseseznamem"/>
        <w:jc w:val="both"/>
        <w:rPr>
          <w:rFonts w:ascii="Times New Roman" w:hAnsi="Times New Roman" w:cs="Times New Roman"/>
        </w:rPr>
      </w:pPr>
    </w:p>
    <w:p w14:paraId="5B62FEC5" w14:textId="1D3A9490" w:rsidR="00CF6171" w:rsidRPr="00A36F0C" w:rsidRDefault="00CF6171"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Zhotovitel je povinen vyzvat Objednatele nejméně tři dny předem ke kontrole a prověření prací, které v dalším postupu budou zaryty nebo se stanou nepřístupnými. Neučiní-li tak, je povinen na žádost Objednatele odkrýt práce, které byly zakryty nebo se staly nepřístupnými, na svůj náklad.</w:t>
      </w:r>
    </w:p>
    <w:p w14:paraId="39D7AF63" w14:textId="77777777" w:rsidR="00CF6171" w:rsidRPr="00A36F0C" w:rsidRDefault="00CF6171" w:rsidP="00E27F69">
      <w:pPr>
        <w:pStyle w:val="Odstavecseseznamem"/>
        <w:jc w:val="both"/>
        <w:rPr>
          <w:rFonts w:ascii="Times New Roman" w:hAnsi="Times New Roman" w:cs="Times New Roman"/>
        </w:rPr>
      </w:pPr>
    </w:p>
    <w:p w14:paraId="2ED4EEBE" w14:textId="749C1995" w:rsidR="00CF6171" w:rsidRPr="00A36F0C" w:rsidRDefault="00CF6171"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Objednatelem zjištěné a ohlášené nedostatky provádění Předmětu plnění je Zhotovitel povinen bez zbytečného odkladu napravit a uvést na své náklady do souladu se Smlouvou. Kontroly prováděné Objednatelem v průběhu provádění Předmětu plnění nezbavují Zhotovitele odpovědnosti za plnění svých povinností stanovených Smlouvou a platnými právními předpisy.</w:t>
      </w:r>
    </w:p>
    <w:p w14:paraId="7E7CD132" w14:textId="77777777" w:rsidR="00CF6171" w:rsidRPr="00A36F0C" w:rsidRDefault="00CF6171" w:rsidP="00E27F69">
      <w:pPr>
        <w:pStyle w:val="Odstavecseseznamem"/>
        <w:jc w:val="both"/>
        <w:rPr>
          <w:rFonts w:ascii="Times New Roman" w:hAnsi="Times New Roman" w:cs="Times New Roman"/>
        </w:rPr>
      </w:pPr>
    </w:p>
    <w:p w14:paraId="2909F806" w14:textId="335747E1" w:rsidR="00CF6171" w:rsidRPr="00A36F0C" w:rsidRDefault="00CF6171"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 xml:space="preserve">Zhotovitel zajistí, aby všichni odpovědní pracovníci Zhotovitele byli seznámeni s interními předpisy Objednatele, které se týkají nebo souvisejí s Předmětem plnění. Objednatel Zhotovitele s těmito předpisy seznámí při podpisu Smlouvy a je mu </w:t>
      </w:r>
      <w:r w:rsidR="00734859" w:rsidRPr="00A36F0C">
        <w:rPr>
          <w:rFonts w:ascii="Times New Roman" w:hAnsi="Times New Roman" w:cs="Times New Roman"/>
        </w:rPr>
        <w:t>povinen s předstihem dvou pracovních dní oznámit jakoukoliv jejich změnu.</w:t>
      </w:r>
    </w:p>
    <w:p w14:paraId="6F8A4CDB" w14:textId="77777777" w:rsidR="00734859" w:rsidRPr="00A36F0C" w:rsidRDefault="00734859" w:rsidP="00E27F69">
      <w:pPr>
        <w:pStyle w:val="Odstavecseseznamem"/>
        <w:jc w:val="both"/>
        <w:rPr>
          <w:rFonts w:ascii="Times New Roman" w:hAnsi="Times New Roman" w:cs="Times New Roman"/>
        </w:rPr>
      </w:pPr>
    </w:p>
    <w:p w14:paraId="3899637C" w14:textId="30210C1A" w:rsidR="00734859" w:rsidRPr="00A36F0C" w:rsidRDefault="00734859" w:rsidP="00E27F69">
      <w:pPr>
        <w:pStyle w:val="Odstavecseseznamem"/>
        <w:numPr>
          <w:ilvl w:val="0"/>
          <w:numId w:val="8"/>
        </w:numPr>
        <w:jc w:val="both"/>
        <w:rPr>
          <w:rFonts w:ascii="Times New Roman" w:hAnsi="Times New Roman" w:cs="Times New Roman"/>
        </w:rPr>
      </w:pPr>
      <w:r w:rsidRPr="00A36F0C">
        <w:rPr>
          <w:rFonts w:ascii="Times New Roman" w:hAnsi="Times New Roman" w:cs="Times New Roman"/>
        </w:rPr>
        <w:t>Pro dílo použije Zhotovitel jen materiály a výrobky, které splňují všechny technické parametry stanovené projektovou dokumentací a Smlouvou, mají takové vlastnosti, aby po dobu předpokládané existence díla byla, při běžné údržbě, zaručena požadovaná mechanická pevnost a stabilita, statické vlastnosti, energetické vlastnosti, požární bezpečnost, hygienické požadavky, ochrana zdraví a životního prostředí, bezpečnost při užívání. Pro dílo použije zhotovitel jen materiály a výrobky nové, nerepasované, v prvotřídní kvalitě.</w:t>
      </w:r>
    </w:p>
    <w:p w14:paraId="61422797" w14:textId="77777777" w:rsidR="00734859" w:rsidRPr="00A36F0C" w:rsidRDefault="00734859" w:rsidP="00E27F69">
      <w:pPr>
        <w:pStyle w:val="Odstavecseseznamem"/>
        <w:jc w:val="both"/>
        <w:rPr>
          <w:rFonts w:ascii="Times New Roman" w:hAnsi="Times New Roman" w:cs="Times New Roman"/>
        </w:rPr>
      </w:pPr>
    </w:p>
    <w:p w14:paraId="6CA3C396" w14:textId="1C064DE0" w:rsidR="00734859" w:rsidRPr="004557B9" w:rsidRDefault="00734859" w:rsidP="004557B9">
      <w:pPr>
        <w:pStyle w:val="Odstavecseseznamem"/>
        <w:numPr>
          <w:ilvl w:val="0"/>
          <w:numId w:val="8"/>
        </w:numPr>
        <w:jc w:val="both"/>
        <w:rPr>
          <w:rFonts w:ascii="Times New Roman" w:hAnsi="Times New Roman" w:cs="Times New Roman"/>
        </w:rPr>
      </w:pPr>
      <w:r w:rsidRPr="00A36F0C">
        <w:rPr>
          <w:rFonts w:ascii="Times New Roman" w:hAnsi="Times New Roman" w:cs="Times New Roman"/>
        </w:rPr>
        <w:t>Objednatel je povinen Zhotoviteli na jeho žádost poskytnout součinnost a předat mu nutné dokumenty (např. plnou moc atd.)</w:t>
      </w:r>
    </w:p>
    <w:p w14:paraId="38032B60" w14:textId="712311CB" w:rsidR="00734859" w:rsidRPr="00A36F0C" w:rsidRDefault="00734859" w:rsidP="004557B9">
      <w:pPr>
        <w:spacing w:after="0"/>
        <w:contextualSpacing/>
        <w:jc w:val="center"/>
        <w:rPr>
          <w:rFonts w:ascii="Times New Roman" w:hAnsi="Times New Roman" w:cs="Times New Roman"/>
          <w:b/>
          <w:bCs/>
        </w:rPr>
      </w:pPr>
      <w:r w:rsidRPr="00A36F0C">
        <w:rPr>
          <w:rFonts w:ascii="Times New Roman" w:hAnsi="Times New Roman" w:cs="Times New Roman"/>
          <w:b/>
          <w:bCs/>
        </w:rPr>
        <w:t>VII.</w:t>
      </w:r>
    </w:p>
    <w:p w14:paraId="29CEEA92" w14:textId="07932EE8" w:rsidR="00734859" w:rsidRPr="004557B9" w:rsidRDefault="00734859" w:rsidP="004557B9">
      <w:pPr>
        <w:spacing w:after="0"/>
        <w:contextualSpacing/>
        <w:jc w:val="center"/>
        <w:rPr>
          <w:rFonts w:ascii="Times New Roman" w:hAnsi="Times New Roman" w:cs="Times New Roman"/>
          <w:b/>
          <w:bCs/>
        </w:rPr>
      </w:pPr>
      <w:r w:rsidRPr="00A36F0C">
        <w:rPr>
          <w:rFonts w:ascii="Times New Roman" w:hAnsi="Times New Roman" w:cs="Times New Roman"/>
          <w:b/>
          <w:bCs/>
        </w:rPr>
        <w:t>Odstoupení od smlouvy</w:t>
      </w:r>
    </w:p>
    <w:p w14:paraId="4877EE3E" w14:textId="4712268A" w:rsidR="00734859" w:rsidRPr="00A36F0C" w:rsidRDefault="00734859" w:rsidP="00E27F69">
      <w:pPr>
        <w:pStyle w:val="Odstavecseseznamem"/>
        <w:numPr>
          <w:ilvl w:val="0"/>
          <w:numId w:val="9"/>
        </w:numPr>
        <w:jc w:val="both"/>
        <w:rPr>
          <w:rFonts w:ascii="Times New Roman" w:hAnsi="Times New Roman" w:cs="Times New Roman"/>
        </w:rPr>
      </w:pPr>
      <w:r w:rsidRPr="00A36F0C">
        <w:rPr>
          <w:rFonts w:ascii="Times New Roman" w:hAnsi="Times New Roman" w:cs="Times New Roman"/>
        </w:rPr>
        <w:t>Objednatel může od Smlouvy odstoupit zejména z důvodu:</w:t>
      </w:r>
    </w:p>
    <w:p w14:paraId="0054B31C" w14:textId="6DCDDDCF" w:rsidR="00734859" w:rsidRPr="00A36F0C" w:rsidRDefault="00734859" w:rsidP="00C503F7">
      <w:pPr>
        <w:pStyle w:val="Odstavecseseznamem"/>
        <w:numPr>
          <w:ilvl w:val="0"/>
          <w:numId w:val="18"/>
        </w:numPr>
        <w:jc w:val="both"/>
        <w:rPr>
          <w:rFonts w:ascii="Times New Roman" w:hAnsi="Times New Roman" w:cs="Times New Roman"/>
        </w:rPr>
      </w:pPr>
      <w:r w:rsidRPr="00A36F0C">
        <w:rPr>
          <w:rFonts w:ascii="Times New Roman" w:hAnsi="Times New Roman" w:cs="Times New Roman"/>
        </w:rPr>
        <w:t>nedodržení Doby plnění Předmětu plnění nebo nedodržení termínu odstranění vad a nedodělků i přes poskytnutí přiměřené dostatečné lhůty.</w:t>
      </w:r>
    </w:p>
    <w:p w14:paraId="639BEEA2" w14:textId="0D5578FD" w:rsidR="00734859" w:rsidRPr="00A36F0C" w:rsidRDefault="00734859" w:rsidP="00C503F7">
      <w:pPr>
        <w:pStyle w:val="Odstavecseseznamem"/>
        <w:numPr>
          <w:ilvl w:val="0"/>
          <w:numId w:val="18"/>
        </w:numPr>
        <w:jc w:val="both"/>
        <w:rPr>
          <w:rFonts w:ascii="Times New Roman" w:hAnsi="Times New Roman" w:cs="Times New Roman"/>
        </w:rPr>
      </w:pPr>
      <w:r w:rsidRPr="00A36F0C">
        <w:rPr>
          <w:rFonts w:ascii="Times New Roman" w:hAnsi="Times New Roman" w:cs="Times New Roman"/>
        </w:rPr>
        <w:t>provádění Předmětu plnění v rozporu se Smlouvou i přes poskytnutí přiměřené lhůty</w:t>
      </w:r>
      <w:r w:rsidR="00B04EDC" w:rsidRPr="00A36F0C">
        <w:rPr>
          <w:rFonts w:ascii="Times New Roman" w:hAnsi="Times New Roman" w:cs="Times New Roman"/>
        </w:rPr>
        <w:t xml:space="preserve"> k odstranění vad vzniklých vadným prováděním Předmětu plnění.</w:t>
      </w:r>
    </w:p>
    <w:p w14:paraId="47E62563" w14:textId="77777777" w:rsidR="00734859" w:rsidRPr="00A36F0C" w:rsidRDefault="00734859" w:rsidP="00E27F69">
      <w:pPr>
        <w:pStyle w:val="Odstavecseseznamem"/>
        <w:jc w:val="both"/>
        <w:rPr>
          <w:rFonts w:ascii="Times New Roman" w:hAnsi="Times New Roman" w:cs="Times New Roman"/>
        </w:rPr>
      </w:pPr>
    </w:p>
    <w:p w14:paraId="7EB217E0" w14:textId="1AE7641E" w:rsidR="00734859" w:rsidRPr="00A36F0C" w:rsidRDefault="00B04EDC" w:rsidP="00E27F69">
      <w:pPr>
        <w:pStyle w:val="Odstavecseseznamem"/>
        <w:numPr>
          <w:ilvl w:val="0"/>
          <w:numId w:val="9"/>
        </w:numPr>
        <w:jc w:val="both"/>
        <w:rPr>
          <w:rFonts w:ascii="Times New Roman" w:hAnsi="Times New Roman" w:cs="Times New Roman"/>
        </w:rPr>
      </w:pPr>
      <w:r w:rsidRPr="00A36F0C">
        <w:rPr>
          <w:rFonts w:ascii="Times New Roman" w:hAnsi="Times New Roman" w:cs="Times New Roman"/>
        </w:rPr>
        <w:t>Zhotovitel může od Smlouvy odstoupit v případě prodlení Objednatele s úhradou kterékoliv faktury vystavené podle č. V této smlouvy o více než 30 dnů.</w:t>
      </w:r>
    </w:p>
    <w:p w14:paraId="273A3712" w14:textId="77777777" w:rsidR="00B04EDC" w:rsidRPr="00A36F0C" w:rsidRDefault="00B04EDC" w:rsidP="00E27F69">
      <w:pPr>
        <w:pStyle w:val="Odstavecseseznamem"/>
        <w:jc w:val="both"/>
        <w:rPr>
          <w:rFonts w:ascii="Times New Roman" w:hAnsi="Times New Roman" w:cs="Times New Roman"/>
        </w:rPr>
      </w:pPr>
    </w:p>
    <w:p w14:paraId="10B1E6BF" w14:textId="07C8883D" w:rsidR="00B04EDC" w:rsidRPr="00A36F0C" w:rsidRDefault="00B04EDC" w:rsidP="00E27F69">
      <w:pPr>
        <w:pStyle w:val="Odstavecseseznamem"/>
        <w:numPr>
          <w:ilvl w:val="0"/>
          <w:numId w:val="9"/>
        </w:numPr>
        <w:jc w:val="both"/>
        <w:rPr>
          <w:rFonts w:ascii="Times New Roman" w:hAnsi="Times New Roman" w:cs="Times New Roman"/>
        </w:rPr>
      </w:pPr>
      <w:r w:rsidRPr="00A36F0C">
        <w:rPr>
          <w:rFonts w:ascii="Times New Roman" w:hAnsi="Times New Roman" w:cs="Times New Roman"/>
        </w:rPr>
        <w:t xml:space="preserve">Odstoupit od Smlouvy je Smluvní strana oprávněna, jestliže to písemně oznámí druhé Smluvní straně bez zbytečného odkladu poté, co se o tomto porušení dozvěděla. Smlouva zaniká </w:t>
      </w:r>
      <w:r w:rsidRPr="00A36F0C">
        <w:rPr>
          <w:rFonts w:ascii="Times New Roman" w:hAnsi="Times New Roman" w:cs="Times New Roman"/>
        </w:rPr>
        <w:lastRenderedPageBreak/>
        <w:t>doručením písemného odstoupení od Smlouvy druhé Smluvní straně. Tím není dotčeno právo na náhradu škody vzniklé porušením Smlouvy. Oznámení o odstoupení od Smlouvy musí obsahovat přesné vymezení důvodu, pro který Smluvní strana od Smlouvy odstupuje.</w:t>
      </w:r>
    </w:p>
    <w:p w14:paraId="13A7CCEB" w14:textId="77777777" w:rsidR="00B04EDC" w:rsidRPr="00A36F0C" w:rsidRDefault="00B04EDC" w:rsidP="00E27F69">
      <w:pPr>
        <w:pStyle w:val="Odstavecseseznamem"/>
        <w:jc w:val="both"/>
        <w:rPr>
          <w:rFonts w:ascii="Times New Roman" w:hAnsi="Times New Roman" w:cs="Times New Roman"/>
        </w:rPr>
      </w:pPr>
    </w:p>
    <w:p w14:paraId="344A0464" w14:textId="382158F7" w:rsidR="00B04EDC" w:rsidRPr="00A36F0C" w:rsidRDefault="00B04EDC" w:rsidP="00E27F69">
      <w:pPr>
        <w:pStyle w:val="Odstavecseseznamem"/>
        <w:numPr>
          <w:ilvl w:val="0"/>
          <w:numId w:val="9"/>
        </w:numPr>
        <w:jc w:val="both"/>
        <w:rPr>
          <w:rFonts w:ascii="Times New Roman" w:hAnsi="Times New Roman" w:cs="Times New Roman"/>
        </w:rPr>
      </w:pPr>
      <w:r w:rsidRPr="00A36F0C">
        <w:rPr>
          <w:rFonts w:ascii="Times New Roman" w:hAnsi="Times New Roman" w:cs="Times New Roman"/>
        </w:rPr>
        <w:t>Smluvní strany mohou Smlouvu ukončit oboustrannou písemnou dohodou.</w:t>
      </w:r>
    </w:p>
    <w:p w14:paraId="1304AF51" w14:textId="77777777" w:rsidR="00B04EDC" w:rsidRPr="00A36F0C" w:rsidRDefault="00B04EDC" w:rsidP="00E27F69">
      <w:pPr>
        <w:pStyle w:val="Odstavecseseznamem"/>
        <w:jc w:val="both"/>
        <w:rPr>
          <w:rFonts w:ascii="Times New Roman" w:hAnsi="Times New Roman" w:cs="Times New Roman"/>
        </w:rPr>
      </w:pPr>
    </w:p>
    <w:p w14:paraId="1F8A9AAD" w14:textId="753A0FE9" w:rsidR="00B04EDC" w:rsidRPr="00A36F0C" w:rsidRDefault="00B04EDC" w:rsidP="004557B9">
      <w:pPr>
        <w:spacing w:after="0"/>
        <w:contextualSpacing/>
        <w:jc w:val="center"/>
        <w:rPr>
          <w:rFonts w:ascii="Times New Roman" w:hAnsi="Times New Roman" w:cs="Times New Roman"/>
          <w:b/>
          <w:bCs/>
        </w:rPr>
      </w:pPr>
      <w:r w:rsidRPr="00A36F0C">
        <w:rPr>
          <w:rFonts w:ascii="Times New Roman" w:hAnsi="Times New Roman" w:cs="Times New Roman"/>
          <w:b/>
          <w:bCs/>
        </w:rPr>
        <w:t>VIII.</w:t>
      </w:r>
    </w:p>
    <w:p w14:paraId="67658FA9" w14:textId="4535350A" w:rsidR="00B04EDC" w:rsidRPr="004557B9" w:rsidRDefault="00B04EDC" w:rsidP="004557B9">
      <w:pPr>
        <w:spacing w:after="0"/>
        <w:contextualSpacing/>
        <w:jc w:val="center"/>
        <w:rPr>
          <w:rFonts w:ascii="Times New Roman" w:hAnsi="Times New Roman" w:cs="Times New Roman"/>
          <w:b/>
          <w:bCs/>
        </w:rPr>
      </w:pPr>
      <w:r w:rsidRPr="00A36F0C">
        <w:rPr>
          <w:rFonts w:ascii="Times New Roman" w:hAnsi="Times New Roman" w:cs="Times New Roman"/>
          <w:b/>
          <w:bCs/>
        </w:rPr>
        <w:t>Předání a převzetí díla</w:t>
      </w:r>
    </w:p>
    <w:p w14:paraId="7FD52E3A" w14:textId="78EEA44B" w:rsidR="00B04EDC" w:rsidRPr="00A36F0C" w:rsidRDefault="00B04EDC" w:rsidP="00E27F69">
      <w:pPr>
        <w:pStyle w:val="Odstavecseseznamem"/>
        <w:numPr>
          <w:ilvl w:val="0"/>
          <w:numId w:val="10"/>
        </w:numPr>
        <w:jc w:val="both"/>
        <w:rPr>
          <w:rFonts w:ascii="Times New Roman" w:hAnsi="Times New Roman" w:cs="Times New Roman"/>
        </w:rPr>
      </w:pPr>
      <w:r w:rsidRPr="00A36F0C">
        <w:rPr>
          <w:rFonts w:ascii="Times New Roman" w:hAnsi="Times New Roman" w:cs="Times New Roman"/>
        </w:rPr>
        <w:t>Zhotovitel vyzve nejpozději tři pracovní dny předem</w:t>
      </w:r>
      <w:r w:rsidR="00A824C2">
        <w:rPr>
          <w:rFonts w:ascii="Times New Roman" w:hAnsi="Times New Roman" w:cs="Times New Roman"/>
        </w:rPr>
        <w:t xml:space="preserve"> (pokud se smluvní strany nedohodnou jinak)</w:t>
      </w:r>
      <w:r w:rsidRPr="00A36F0C">
        <w:rPr>
          <w:rFonts w:ascii="Times New Roman" w:hAnsi="Times New Roman" w:cs="Times New Roman"/>
        </w:rPr>
        <w:t xml:space="preserve"> Objednatele k předání a převzetí dokončeného Předmětu plnění.</w:t>
      </w:r>
    </w:p>
    <w:p w14:paraId="79D9BB14" w14:textId="77777777" w:rsidR="00B04EDC" w:rsidRPr="00A36F0C" w:rsidRDefault="00B04EDC" w:rsidP="00E27F69">
      <w:pPr>
        <w:pStyle w:val="Odstavecseseznamem"/>
        <w:jc w:val="both"/>
        <w:rPr>
          <w:rFonts w:ascii="Times New Roman" w:hAnsi="Times New Roman" w:cs="Times New Roman"/>
        </w:rPr>
      </w:pPr>
    </w:p>
    <w:p w14:paraId="6B26E9C7" w14:textId="40FD74A1" w:rsidR="00B04EDC" w:rsidRPr="00A36F0C" w:rsidRDefault="00B04EDC" w:rsidP="00E27F69">
      <w:pPr>
        <w:pStyle w:val="Odstavecseseznamem"/>
        <w:numPr>
          <w:ilvl w:val="0"/>
          <w:numId w:val="10"/>
        </w:numPr>
        <w:jc w:val="both"/>
        <w:rPr>
          <w:rFonts w:ascii="Times New Roman" w:hAnsi="Times New Roman" w:cs="Times New Roman"/>
        </w:rPr>
      </w:pPr>
      <w:r w:rsidRPr="00A36F0C">
        <w:rPr>
          <w:rFonts w:ascii="Times New Roman" w:hAnsi="Times New Roman" w:cs="Times New Roman"/>
        </w:rPr>
        <w:t>Podmínkou předání a převzetí Předmětu plnění je mimo jiné jeho zhotovení bez vad a nedodělků, předání dokumentace skutečného provedení v</w:t>
      </w:r>
      <w:r w:rsidR="0074223A">
        <w:rPr>
          <w:rFonts w:ascii="Times New Roman" w:hAnsi="Times New Roman" w:cs="Times New Roman"/>
        </w:rPr>
        <w:t> </w:t>
      </w:r>
      <w:r w:rsidRPr="00A36F0C">
        <w:rPr>
          <w:rFonts w:ascii="Times New Roman" w:hAnsi="Times New Roman" w:cs="Times New Roman"/>
        </w:rPr>
        <w:t>počtu</w:t>
      </w:r>
      <w:r w:rsidR="0074223A">
        <w:rPr>
          <w:rFonts w:ascii="Times New Roman" w:hAnsi="Times New Roman" w:cs="Times New Roman"/>
        </w:rPr>
        <w:t xml:space="preserve"> min.</w:t>
      </w:r>
      <w:r w:rsidRPr="00A36F0C">
        <w:rPr>
          <w:rFonts w:ascii="Times New Roman" w:hAnsi="Times New Roman" w:cs="Times New Roman"/>
        </w:rPr>
        <w:t xml:space="preserve"> 4 ks v papírové formě a 1 ks v digitální formě na datovém nosiči, zajištění prvního paralelního připojení, úspěšné provedení všech zkoušek předepsaných zvláštními předpisy, platnými normami a projektovou dokumentací, o kterých doloží zápisy ev. Osvědčení a dále doloží zápisy o provedených revizních zkouškách. Součástí předání je také kompletní fotodokumentace všech zakrytých konstrukcí s viditelným postupem prací</w:t>
      </w:r>
      <w:r w:rsidR="008F341B">
        <w:rPr>
          <w:rFonts w:ascii="Times New Roman" w:hAnsi="Times New Roman" w:cs="Times New Roman"/>
        </w:rPr>
        <w:t xml:space="preserve"> a fotodokumentace o počátečním stavu, průběhu a postupu jednotlivých prací.</w:t>
      </w:r>
    </w:p>
    <w:p w14:paraId="67D97438" w14:textId="77777777" w:rsidR="00B04EDC" w:rsidRPr="00A36F0C" w:rsidRDefault="00B04EDC" w:rsidP="00E27F69">
      <w:pPr>
        <w:pStyle w:val="Odstavecseseznamem"/>
        <w:jc w:val="both"/>
        <w:rPr>
          <w:rFonts w:ascii="Times New Roman" w:hAnsi="Times New Roman" w:cs="Times New Roman"/>
        </w:rPr>
      </w:pPr>
    </w:p>
    <w:p w14:paraId="09644C8D" w14:textId="0B083720" w:rsidR="00B04EDC" w:rsidRPr="00A36F0C" w:rsidRDefault="00B04EDC" w:rsidP="00E27F69">
      <w:pPr>
        <w:pStyle w:val="Odstavecseseznamem"/>
        <w:numPr>
          <w:ilvl w:val="0"/>
          <w:numId w:val="10"/>
        </w:numPr>
        <w:jc w:val="both"/>
        <w:rPr>
          <w:rFonts w:ascii="Times New Roman" w:hAnsi="Times New Roman" w:cs="Times New Roman"/>
        </w:rPr>
      </w:pPr>
      <w:r w:rsidRPr="00A36F0C">
        <w:rPr>
          <w:rFonts w:ascii="Times New Roman" w:hAnsi="Times New Roman" w:cs="Times New Roman"/>
        </w:rPr>
        <w:t>O průběhu přejímacího řízení pořídí Zhotovitel protokol o předání a převzetí Předmětu díla.</w:t>
      </w:r>
    </w:p>
    <w:p w14:paraId="03BE084D" w14:textId="77777777" w:rsidR="00B04EDC" w:rsidRPr="00A36F0C" w:rsidRDefault="00B04EDC" w:rsidP="00E27F69">
      <w:pPr>
        <w:pStyle w:val="Odstavecseseznamem"/>
        <w:jc w:val="both"/>
        <w:rPr>
          <w:rFonts w:ascii="Times New Roman" w:hAnsi="Times New Roman" w:cs="Times New Roman"/>
        </w:rPr>
      </w:pPr>
    </w:p>
    <w:p w14:paraId="2B27FDC2" w14:textId="74AA32A5" w:rsidR="00B04EDC" w:rsidRPr="004557B9" w:rsidRDefault="00B04EDC" w:rsidP="004557B9">
      <w:pPr>
        <w:pStyle w:val="Odstavecseseznamem"/>
        <w:numPr>
          <w:ilvl w:val="0"/>
          <w:numId w:val="10"/>
        </w:numPr>
        <w:jc w:val="both"/>
        <w:rPr>
          <w:rFonts w:ascii="Times New Roman" w:hAnsi="Times New Roman" w:cs="Times New Roman"/>
        </w:rPr>
      </w:pPr>
      <w:r w:rsidRPr="00A36F0C">
        <w:rPr>
          <w:rFonts w:ascii="Times New Roman" w:hAnsi="Times New Roman" w:cs="Times New Roman"/>
        </w:rPr>
        <w:t>Předmět plnění je považován za dokončený a předaný, jestliže Objednatel i Zhotovitel potvrdí předání a převzetí svými podpisy v protokolu o předání a převzetí Předmětu díla.</w:t>
      </w:r>
    </w:p>
    <w:p w14:paraId="63BED616" w14:textId="3F3C3A81" w:rsidR="00B04EDC" w:rsidRPr="00A36F0C" w:rsidRDefault="00B04EDC" w:rsidP="004557B9">
      <w:pPr>
        <w:spacing w:after="0"/>
        <w:contextualSpacing/>
        <w:jc w:val="center"/>
        <w:rPr>
          <w:rFonts w:ascii="Times New Roman" w:hAnsi="Times New Roman" w:cs="Times New Roman"/>
          <w:b/>
          <w:bCs/>
        </w:rPr>
      </w:pPr>
      <w:r w:rsidRPr="00A36F0C">
        <w:rPr>
          <w:rFonts w:ascii="Times New Roman" w:hAnsi="Times New Roman" w:cs="Times New Roman"/>
          <w:b/>
          <w:bCs/>
        </w:rPr>
        <w:t>IX.</w:t>
      </w:r>
    </w:p>
    <w:p w14:paraId="1E49AAD0" w14:textId="25408C50" w:rsidR="00B04EDC" w:rsidRPr="00A36F0C" w:rsidRDefault="00B04EDC" w:rsidP="004557B9">
      <w:pPr>
        <w:spacing w:after="0"/>
        <w:contextualSpacing/>
        <w:jc w:val="center"/>
        <w:rPr>
          <w:rFonts w:ascii="Times New Roman" w:hAnsi="Times New Roman" w:cs="Times New Roman"/>
          <w:b/>
          <w:bCs/>
        </w:rPr>
      </w:pPr>
      <w:r w:rsidRPr="00A36F0C">
        <w:rPr>
          <w:rFonts w:ascii="Times New Roman" w:hAnsi="Times New Roman" w:cs="Times New Roman"/>
          <w:b/>
          <w:bCs/>
        </w:rPr>
        <w:t>Záruka</w:t>
      </w:r>
    </w:p>
    <w:p w14:paraId="13E4ACB0" w14:textId="38EEECC6" w:rsidR="00F04B4F" w:rsidRPr="00F04B4F" w:rsidRDefault="00B04EDC" w:rsidP="00F04B4F">
      <w:pPr>
        <w:pStyle w:val="Odstavecseseznamem"/>
        <w:numPr>
          <w:ilvl w:val="0"/>
          <w:numId w:val="11"/>
        </w:numPr>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Zhotovitel poskytuje na Předmět plnění provedený podle této Smlouvy záruku v délce trvání </w:t>
      </w:r>
      <w:r w:rsidR="00BC0D38" w:rsidRPr="00F04B4F">
        <w:rPr>
          <w:rFonts w:ascii="Times New Roman" w:hAnsi="Times New Roman" w:cs="Times New Roman"/>
          <w:color w:val="000000" w:themeColor="text1"/>
        </w:rPr>
        <w:t>12</w:t>
      </w:r>
      <w:r w:rsidRPr="00F04B4F">
        <w:rPr>
          <w:rFonts w:ascii="Times New Roman" w:hAnsi="Times New Roman" w:cs="Times New Roman"/>
          <w:color w:val="000000" w:themeColor="text1"/>
        </w:rPr>
        <w:t xml:space="preserve"> měsíců. Záruční doba počíná běžet dnem protokolárního předání a převzetí Předmětu plnění. Nad rámec této doby je stanoven</w:t>
      </w:r>
      <w:r w:rsidR="009E07F8" w:rsidRPr="00F04B4F">
        <w:rPr>
          <w:rFonts w:ascii="Times New Roman" w:hAnsi="Times New Roman" w:cs="Times New Roman"/>
          <w:color w:val="000000" w:themeColor="text1"/>
        </w:rPr>
        <w:t>o následující:</w:t>
      </w:r>
      <w:r w:rsidRPr="00F04B4F">
        <w:rPr>
          <w:rFonts w:ascii="Times New Roman" w:hAnsi="Times New Roman" w:cs="Times New Roman"/>
          <w:color w:val="000000" w:themeColor="text1"/>
        </w:rPr>
        <w:t xml:space="preserve"> </w:t>
      </w:r>
    </w:p>
    <w:tbl>
      <w:tblPr>
        <w:tblW w:w="4638" w:type="pct"/>
        <w:tblInd w:w="649" w:type="dxa"/>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1723"/>
        <w:gridCol w:w="6692"/>
      </w:tblGrid>
      <w:tr w:rsidR="00F04B4F" w:rsidRPr="00F04B4F" w14:paraId="261319BF" w14:textId="77777777" w:rsidTr="00F04B4F">
        <w:trPr>
          <w:trHeight w:val="419"/>
        </w:trPr>
        <w:tc>
          <w:tcPr>
            <w:tcW w:w="1024" w:type="pct"/>
            <w:tcBorders>
              <w:top w:val="none" w:sz="6" w:space="0" w:color="auto"/>
              <w:bottom w:val="none" w:sz="6" w:space="0" w:color="auto"/>
              <w:right w:val="none" w:sz="6" w:space="0" w:color="auto"/>
            </w:tcBorders>
          </w:tcPr>
          <w:p w14:paraId="54EB2CB9" w14:textId="77777777" w:rsidR="00F04B4F" w:rsidRPr="00F04B4F" w:rsidRDefault="00F04B4F" w:rsidP="00F04B4F">
            <w:pPr>
              <w:spacing w:after="0"/>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Fotovoltaické moduly </w:t>
            </w:r>
          </w:p>
        </w:tc>
        <w:tc>
          <w:tcPr>
            <w:tcW w:w="3976" w:type="pct"/>
            <w:tcBorders>
              <w:top w:val="none" w:sz="6" w:space="0" w:color="auto"/>
              <w:left w:val="none" w:sz="6" w:space="0" w:color="auto"/>
              <w:bottom w:val="none" w:sz="6" w:space="0" w:color="auto"/>
            </w:tcBorders>
          </w:tcPr>
          <w:p w14:paraId="22C4A2BC" w14:textId="77777777" w:rsidR="00F04B4F" w:rsidRPr="00F04B4F" w:rsidRDefault="00F04B4F" w:rsidP="00F04B4F">
            <w:pPr>
              <w:spacing w:after="0"/>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 min. 25letá lineární záruka na výkon s max. poklesem na 80 % původního výkonu garantovanou výrobcem </w:t>
            </w:r>
          </w:p>
          <w:p w14:paraId="15601437" w14:textId="77777777" w:rsidR="00F04B4F" w:rsidRDefault="00F04B4F" w:rsidP="00F04B4F">
            <w:pPr>
              <w:spacing w:after="0"/>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 min. 12letá produktová záruka garantovaná výrobcem </w:t>
            </w:r>
          </w:p>
          <w:p w14:paraId="63288F6C" w14:textId="2E632A04" w:rsidR="00D6214F" w:rsidRPr="00F04B4F" w:rsidRDefault="00D6214F" w:rsidP="00F04B4F">
            <w:pPr>
              <w:spacing w:after="0"/>
              <w:jc w:val="both"/>
              <w:rPr>
                <w:rFonts w:ascii="Times New Roman" w:hAnsi="Times New Roman" w:cs="Times New Roman"/>
                <w:color w:val="000000" w:themeColor="text1"/>
              </w:rPr>
            </w:pPr>
          </w:p>
        </w:tc>
      </w:tr>
      <w:tr w:rsidR="00F04B4F" w:rsidRPr="00F04B4F" w14:paraId="3426C58C" w14:textId="77777777" w:rsidTr="00F04B4F">
        <w:trPr>
          <w:trHeight w:val="358"/>
        </w:trPr>
        <w:tc>
          <w:tcPr>
            <w:tcW w:w="1024" w:type="pct"/>
            <w:tcBorders>
              <w:top w:val="none" w:sz="6" w:space="0" w:color="auto"/>
              <w:bottom w:val="none" w:sz="6" w:space="0" w:color="auto"/>
              <w:right w:val="none" w:sz="6" w:space="0" w:color="auto"/>
            </w:tcBorders>
          </w:tcPr>
          <w:p w14:paraId="45CF835C" w14:textId="77777777" w:rsidR="00F04B4F" w:rsidRPr="00F04B4F" w:rsidRDefault="00F04B4F" w:rsidP="00F04B4F">
            <w:pPr>
              <w:spacing w:after="0"/>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Měniče </w:t>
            </w:r>
          </w:p>
        </w:tc>
        <w:tc>
          <w:tcPr>
            <w:tcW w:w="3976" w:type="pct"/>
            <w:tcBorders>
              <w:top w:val="none" w:sz="6" w:space="0" w:color="auto"/>
              <w:left w:val="none" w:sz="6" w:space="0" w:color="auto"/>
              <w:bottom w:val="none" w:sz="6" w:space="0" w:color="auto"/>
            </w:tcBorders>
          </w:tcPr>
          <w:p w14:paraId="46B2FE42" w14:textId="77777777" w:rsidR="00F04B4F" w:rsidRDefault="00F04B4F" w:rsidP="00F04B4F">
            <w:pPr>
              <w:spacing w:after="0"/>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 záruka výrobce či dodavatele trvající min. 10 let na jeho bezodkladnou výměnu či adekvátní náhradu v případě poruchy či poškození </w:t>
            </w:r>
          </w:p>
          <w:p w14:paraId="6DECE554" w14:textId="2D4FA6E8" w:rsidR="00D6214F" w:rsidRPr="00F04B4F" w:rsidRDefault="00D6214F" w:rsidP="00F04B4F">
            <w:pPr>
              <w:spacing w:after="0"/>
              <w:jc w:val="both"/>
              <w:rPr>
                <w:rFonts w:ascii="Times New Roman" w:hAnsi="Times New Roman" w:cs="Times New Roman"/>
                <w:color w:val="000000" w:themeColor="text1"/>
              </w:rPr>
            </w:pPr>
          </w:p>
        </w:tc>
      </w:tr>
      <w:tr w:rsidR="00F04B4F" w:rsidRPr="00F04B4F" w14:paraId="70AA14CC" w14:textId="77777777" w:rsidTr="00F04B4F">
        <w:trPr>
          <w:trHeight w:val="359"/>
        </w:trPr>
        <w:tc>
          <w:tcPr>
            <w:tcW w:w="1024" w:type="pct"/>
            <w:tcBorders>
              <w:top w:val="none" w:sz="6" w:space="0" w:color="auto"/>
              <w:bottom w:val="none" w:sz="6" w:space="0" w:color="auto"/>
              <w:right w:val="none" w:sz="6" w:space="0" w:color="auto"/>
            </w:tcBorders>
          </w:tcPr>
          <w:p w14:paraId="4E75536A" w14:textId="77777777" w:rsidR="00F04B4F" w:rsidRPr="00F04B4F" w:rsidRDefault="00F04B4F" w:rsidP="00F04B4F">
            <w:pPr>
              <w:spacing w:after="0"/>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Elektrické akumulátory </w:t>
            </w:r>
          </w:p>
        </w:tc>
        <w:tc>
          <w:tcPr>
            <w:tcW w:w="3976" w:type="pct"/>
            <w:tcBorders>
              <w:top w:val="none" w:sz="6" w:space="0" w:color="auto"/>
              <w:left w:val="none" w:sz="6" w:space="0" w:color="auto"/>
              <w:bottom w:val="none" w:sz="6" w:space="0" w:color="auto"/>
            </w:tcBorders>
          </w:tcPr>
          <w:p w14:paraId="27B89E9F" w14:textId="1514706D" w:rsidR="00F04B4F" w:rsidRPr="00F04B4F" w:rsidRDefault="00F04B4F" w:rsidP="00F04B4F">
            <w:pPr>
              <w:spacing w:after="0"/>
              <w:jc w:val="both"/>
              <w:rPr>
                <w:rFonts w:ascii="Times New Roman" w:hAnsi="Times New Roman" w:cs="Times New Roman"/>
                <w:color w:val="000000" w:themeColor="text1"/>
              </w:rPr>
            </w:pPr>
            <w:r w:rsidRPr="00F04B4F">
              <w:rPr>
                <w:rFonts w:ascii="Times New Roman" w:hAnsi="Times New Roman" w:cs="Times New Roman"/>
                <w:color w:val="000000" w:themeColor="text1"/>
              </w:rPr>
              <w:t>- záruka s max. poklesem na 60% nominální kapacity po 10 letech provozu, nebo dosažení min. 2 400násobku nominální energie (Energy Throughput)</w:t>
            </w:r>
          </w:p>
        </w:tc>
      </w:tr>
    </w:tbl>
    <w:p w14:paraId="5ADB3CEB" w14:textId="77777777" w:rsidR="009E07F8" w:rsidRPr="00F04B4F" w:rsidRDefault="009E07F8" w:rsidP="00F04B4F">
      <w:pPr>
        <w:spacing w:after="0"/>
        <w:jc w:val="both"/>
        <w:rPr>
          <w:rFonts w:ascii="Times New Roman" w:hAnsi="Times New Roman" w:cs="Times New Roman"/>
          <w:color w:val="ED0000"/>
        </w:rPr>
      </w:pPr>
    </w:p>
    <w:p w14:paraId="26FB7711" w14:textId="1322D3E2" w:rsidR="00B04EDC" w:rsidRPr="00F04B4F" w:rsidRDefault="00B04EDC" w:rsidP="00E27F69">
      <w:pPr>
        <w:pStyle w:val="Odstavecseseznamem"/>
        <w:numPr>
          <w:ilvl w:val="0"/>
          <w:numId w:val="11"/>
        </w:numPr>
        <w:jc w:val="both"/>
        <w:rPr>
          <w:rFonts w:ascii="Times New Roman" w:hAnsi="Times New Roman" w:cs="Times New Roman"/>
          <w:color w:val="000000" w:themeColor="text1"/>
        </w:rPr>
      </w:pPr>
      <w:r w:rsidRPr="00F04B4F">
        <w:rPr>
          <w:rFonts w:ascii="Times New Roman" w:hAnsi="Times New Roman" w:cs="Times New Roman"/>
          <w:color w:val="000000" w:themeColor="text1"/>
        </w:rPr>
        <w:t>Objednatel je povinen vady, které se vyskytly v záruční době písemně reklamovat u Zhotovitele nejpozději v poslední den záruční doby.</w:t>
      </w:r>
    </w:p>
    <w:p w14:paraId="2D95BE47" w14:textId="77777777" w:rsidR="00B04EDC" w:rsidRPr="004557B9" w:rsidRDefault="00B04EDC" w:rsidP="00E27F69">
      <w:pPr>
        <w:pStyle w:val="Odstavecseseznamem"/>
        <w:jc w:val="both"/>
        <w:rPr>
          <w:rFonts w:ascii="Times New Roman" w:hAnsi="Times New Roman" w:cs="Times New Roman"/>
          <w:color w:val="ED0000"/>
        </w:rPr>
      </w:pPr>
    </w:p>
    <w:p w14:paraId="0C22C96B" w14:textId="4EB579DB" w:rsidR="00B04EDC" w:rsidRPr="00F04B4F" w:rsidRDefault="00B04EDC" w:rsidP="00E27F69">
      <w:pPr>
        <w:pStyle w:val="Odstavecseseznamem"/>
        <w:numPr>
          <w:ilvl w:val="0"/>
          <w:numId w:val="11"/>
        </w:numPr>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Zhotovitel se zavazuje bez zbytečného odkladu, nejpozději však do </w:t>
      </w:r>
      <w:r w:rsidR="00F04B4F">
        <w:rPr>
          <w:rFonts w:ascii="Times New Roman" w:hAnsi="Times New Roman" w:cs="Times New Roman"/>
          <w:color w:val="000000" w:themeColor="text1"/>
        </w:rPr>
        <w:t>5</w:t>
      </w:r>
      <w:r w:rsidRPr="00F04B4F">
        <w:rPr>
          <w:rFonts w:ascii="Times New Roman" w:hAnsi="Times New Roman" w:cs="Times New Roman"/>
          <w:color w:val="000000" w:themeColor="text1"/>
        </w:rPr>
        <w:t xml:space="preserve"> pracovních dní, od okamžiku oznámení vady díla či jeho části zahájit odstraňování vady díla či jeho části, a to i tehdy, neuznává-li Zhotovitel odpovědnost za vady či příčiny, které </w:t>
      </w:r>
      <w:r w:rsidR="00496210" w:rsidRPr="00F04B4F">
        <w:rPr>
          <w:rFonts w:ascii="Times New Roman" w:hAnsi="Times New Roman" w:cs="Times New Roman"/>
          <w:color w:val="000000" w:themeColor="text1"/>
        </w:rPr>
        <w:t>ji vyvolaly, a vady odstranit v technicky co nejkratší lhůtě, nejpozději však do 10 dnů od okamžiku oznámení vady. Ohledně lhůt v tomto podstavci se smluvní strany mohou dohodnout v konkrétním případě i jinak.</w:t>
      </w:r>
    </w:p>
    <w:p w14:paraId="2975C1C0" w14:textId="77777777" w:rsidR="00496210" w:rsidRPr="004557B9" w:rsidRDefault="00496210" w:rsidP="00E27F69">
      <w:pPr>
        <w:pStyle w:val="Odstavecseseznamem"/>
        <w:jc w:val="both"/>
        <w:rPr>
          <w:rFonts w:ascii="Times New Roman" w:hAnsi="Times New Roman" w:cs="Times New Roman"/>
          <w:color w:val="ED0000"/>
        </w:rPr>
      </w:pPr>
    </w:p>
    <w:p w14:paraId="5FB7CE64" w14:textId="66442F08" w:rsidR="00496210" w:rsidRPr="00F04B4F" w:rsidRDefault="00496210" w:rsidP="00E27F69">
      <w:pPr>
        <w:pStyle w:val="Odstavecseseznamem"/>
        <w:numPr>
          <w:ilvl w:val="0"/>
          <w:numId w:val="11"/>
        </w:numPr>
        <w:jc w:val="both"/>
        <w:rPr>
          <w:rFonts w:ascii="Times New Roman" w:hAnsi="Times New Roman" w:cs="Times New Roman"/>
          <w:color w:val="000000" w:themeColor="text1"/>
        </w:rPr>
      </w:pPr>
      <w:r w:rsidRPr="00F04B4F">
        <w:rPr>
          <w:rFonts w:ascii="Times New Roman" w:hAnsi="Times New Roman" w:cs="Times New Roman"/>
          <w:color w:val="000000" w:themeColor="text1"/>
        </w:rPr>
        <w:lastRenderedPageBreak/>
        <w:t>Smluvní strany se dohody, že:</w:t>
      </w:r>
    </w:p>
    <w:p w14:paraId="64D1B3FE" w14:textId="56A591E4" w:rsidR="00496210" w:rsidRPr="00F04B4F" w:rsidRDefault="00496210" w:rsidP="00E27F69">
      <w:pPr>
        <w:pStyle w:val="Odstavecseseznamem"/>
        <w:numPr>
          <w:ilvl w:val="0"/>
          <w:numId w:val="12"/>
        </w:numPr>
        <w:jc w:val="both"/>
        <w:rPr>
          <w:rFonts w:ascii="Times New Roman" w:hAnsi="Times New Roman" w:cs="Times New Roman"/>
          <w:color w:val="000000" w:themeColor="text1"/>
        </w:rPr>
      </w:pPr>
      <w:r w:rsidRPr="00F04B4F">
        <w:rPr>
          <w:rFonts w:ascii="Times New Roman" w:hAnsi="Times New Roman" w:cs="Times New Roman"/>
          <w:color w:val="000000" w:themeColor="text1"/>
        </w:rPr>
        <w:t xml:space="preserve">Neodstraní-li Zhotovitel reklamované vady díla či jeho části ve lhůtě dle odst. IX.3. Smlouvy, a/nebo </w:t>
      </w:r>
    </w:p>
    <w:p w14:paraId="6BF53B3A" w14:textId="6B341238" w:rsidR="00496210" w:rsidRPr="00F04B4F" w:rsidRDefault="00496210" w:rsidP="00E27F69">
      <w:pPr>
        <w:pStyle w:val="Odstavecseseznamem"/>
        <w:numPr>
          <w:ilvl w:val="0"/>
          <w:numId w:val="12"/>
        </w:numPr>
        <w:jc w:val="both"/>
        <w:rPr>
          <w:rFonts w:ascii="Times New Roman" w:hAnsi="Times New Roman" w:cs="Times New Roman"/>
          <w:color w:val="000000" w:themeColor="text1"/>
        </w:rPr>
      </w:pPr>
      <w:r w:rsidRPr="00F04B4F">
        <w:rPr>
          <w:rFonts w:ascii="Times New Roman" w:hAnsi="Times New Roman" w:cs="Times New Roman"/>
          <w:color w:val="000000" w:themeColor="text1"/>
        </w:rPr>
        <w:t>Nezahájí-li Zhotovitel odstraňování vad díla v termínech dle odst. IX. 3. Smlouvy, a/nebo</w:t>
      </w:r>
    </w:p>
    <w:p w14:paraId="5C900647" w14:textId="01D45EAB" w:rsidR="00496210" w:rsidRPr="00F04B4F" w:rsidRDefault="00496210" w:rsidP="00E27F69">
      <w:pPr>
        <w:pStyle w:val="Odstavecseseznamem"/>
        <w:numPr>
          <w:ilvl w:val="0"/>
          <w:numId w:val="12"/>
        </w:numPr>
        <w:jc w:val="both"/>
        <w:rPr>
          <w:rFonts w:ascii="Times New Roman" w:hAnsi="Times New Roman" w:cs="Times New Roman"/>
          <w:color w:val="000000" w:themeColor="text1"/>
        </w:rPr>
      </w:pPr>
      <w:r w:rsidRPr="00F04B4F">
        <w:rPr>
          <w:rFonts w:ascii="Times New Roman" w:hAnsi="Times New Roman" w:cs="Times New Roman"/>
          <w:color w:val="000000" w:themeColor="text1"/>
        </w:rPr>
        <w:t>Oznámí-li Zhotovitel objednateli před uplynutím lhůty k odstranění vad díla, že vadu neodstraní, a/nebo</w:t>
      </w:r>
    </w:p>
    <w:p w14:paraId="0271C0AD" w14:textId="6BF14AFB" w:rsidR="00496210" w:rsidRPr="00F04B4F" w:rsidRDefault="00496210" w:rsidP="00E27F69">
      <w:pPr>
        <w:pStyle w:val="Odstavecseseznamem"/>
        <w:numPr>
          <w:ilvl w:val="0"/>
          <w:numId w:val="12"/>
        </w:numPr>
        <w:jc w:val="both"/>
        <w:rPr>
          <w:rFonts w:ascii="Times New Roman" w:hAnsi="Times New Roman" w:cs="Times New Roman"/>
          <w:color w:val="000000" w:themeColor="text1"/>
        </w:rPr>
      </w:pPr>
      <w:r w:rsidRPr="00F04B4F">
        <w:rPr>
          <w:rFonts w:ascii="Times New Roman" w:hAnsi="Times New Roman" w:cs="Times New Roman"/>
          <w:color w:val="000000" w:themeColor="text1"/>
        </w:rPr>
        <w:t>Je-li zřejmé, že Zhotovitel reklamované vady dle odst. IX. 3. Smlouvy neodstraní,</w:t>
      </w:r>
    </w:p>
    <w:p w14:paraId="17E501AE" w14:textId="417D0830" w:rsidR="00496210" w:rsidRPr="00F04B4F" w:rsidRDefault="00F04B4F" w:rsidP="00E27F69">
      <w:pPr>
        <w:ind w:left="720"/>
        <w:jc w:val="both"/>
        <w:rPr>
          <w:rFonts w:ascii="Times New Roman" w:hAnsi="Times New Roman" w:cs="Times New Roman"/>
          <w:color w:val="000000" w:themeColor="text1"/>
        </w:rPr>
      </w:pPr>
      <w:r>
        <w:rPr>
          <w:rFonts w:ascii="Times New Roman" w:hAnsi="Times New Roman" w:cs="Times New Roman"/>
          <w:color w:val="000000" w:themeColor="text1"/>
        </w:rPr>
        <w:t>m</w:t>
      </w:r>
      <w:r w:rsidR="00496210" w:rsidRPr="00F04B4F">
        <w:rPr>
          <w:rFonts w:ascii="Times New Roman" w:hAnsi="Times New Roman" w:cs="Times New Roman"/>
          <w:color w:val="000000" w:themeColor="text1"/>
        </w:rPr>
        <w:t>á objednatel též právo zadat, a to i bez předchozího upozornění Zhotovitele, provedení oprav třetí osobě. Objednateli v takovém případě vzniká vůči Zho</w:t>
      </w:r>
      <w:r w:rsidR="00C969BD" w:rsidRPr="00F04B4F">
        <w:rPr>
          <w:rFonts w:ascii="Times New Roman" w:hAnsi="Times New Roman" w:cs="Times New Roman"/>
          <w:color w:val="000000" w:themeColor="text1"/>
        </w:rPr>
        <w:t>toviteli oprávnění, aby mu Zhotovitel zaplatil cenu, kterou Objednatel třetí osobě v důsledku tohoto postupu zaplatí. Nároky Objednatele vzniklé vůči Zhotoviteli v důsledku odpovědnosti za vady díla a dále právo Objednatele účtovat Zhotoviteli smluvní pokutu zůstávající nedotčena.</w:t>
      </w:r>
    </w:p>
    <w:p w14:paraId="7378B75A" w14:textId="77777777" w:rsidR="00496210" w:rsidRPr="00F04B4F" w:rsidRDefault="00496210" w:rsidP="00E27F69">
      <w:pPr>
        <w:pStyle w:val="Odstavecseseznamem"/>
        <w:jc w:val="both"/>
        <w:rPr>
          <w:rFonts w:ascii="Times New Roman" w:hAnsi="Times New Roman" w:cs="Times New Roman"/>
          <w:color w:val="000000" w:themeColor="text1"/>
        </w:rPr>
      </w:pPr>
    </w:p>
    <w:p w14:paraId="1EAB88FE" w14:textId="6C6EF22C" w:rsidR="00C969BD" w:rsidRPr="00F04B4F" w:rsidRDefault="00C969BD" w:rsidP="004557B9">
      <w:pPr>
        <w:pStyle w:val="Odstavecseseznamem"/>
        <w:numPr>
          <w:ilvl w:val="0"/>
          <w:numId w:val="11"/>
        </w:numPr>
        <w:jc w:val="both"/>
        <w:rPr>
          <w:rFonts w:ascii="Times New Roman" w:hAnsi="Times New Roman" w:cs="Times New Roman"/>
          <w:color w:val="000000" w:themeColor="text1"/>
        </w:rPr>
      </w:pPr>
      <w:r w:rsidRPr="00F04B4F">
        <w:rPr>
          <w:rFonts w:ascii="Times New Roman" w:hAnsi="Times New Roman" w:cs="Times New Roman"/>
          <w:color w:val="000000" w:themeColor="text1"/>
        </w:rPr>
        <w:t>Záruka na reklamovanou část Předmětu plnění se prodlužuje o dobu, která se počítá ode dne písemného oznámení vady Zhotoviteli a končí dnem jejího odstranění, o čemž bude sepsán písemný protokol potvrzený Smluvními stranami.</w:t>
      </w:r>
    </w:p>
    <w:p w14:paraId="08EF07C4" w14:textId="6E1B008F" w:rsidR="00C969BD" w:rsidRPr="00A36F0C" w:rsidRDefault="00C969BD" w:rsidP="004557B9">
      <w:pPr>
        <w:spacing w:after="0"/>
        <w:contextualSpacing/>
        <w:jc w:val="center"/>
        <w:rPr>
          <w:rFonts w:ascii="Times New Roman" w:hAnsi="Times New Roman" w:cs="Times New Roman"/>
          <w:b/>
          <w:bCs/>
        </w:rPr>
      </w:pPr>
      <w:r w:rsidRPr="00A36F0C">
        <w:rPr>
          <w:rFonts w:ascii="Times New Roman" w:hAnsi="Times New Roman" w:cs="Times New Roman"/>
          <w:b/>
          <w:bCs/>
        </w:rPr>
        <w:t>X.</w:t>
      </w:r>
    </w:p>
    <w:p w14:paraId="73713E37" w14:textId="57C2EAD5" w:rsidR="004557B9" w:rsidRPr="00A36F0C" w:rsidRDefault="00C969BD" w:rsidP="00C53FCA">
      <w:pPr>
        <w:spacing w:after="0"/>
        <w:contextualSpacing/>
        <w:jc w:val="center"/>
        <w:rPr>
          <w:rFonts w:ascii="Times New Roman" w:hAnsi="Times New Roman" w:cs="Times New Roman"/>
          <w:b/>
          <w:bCs/>
        </w:rPr>
      </w:pPr>
      <w:r w:rsidRPr="00A36F0C">
        <w:rPr>
          <w:rFonts w:ascii="Times New Roman" w:hAnsi="Times New Roman" w:cs="Times New Roman"/>
          <w:b/>
          <w:bCs/>
        </w:rPr>
        <w:t>Smluvní pokuty</w:t>
      </w:r>
    </w:p>
    <w:p w14:paraId="4A04281B" w14:textId="78433887" w:rsidR="00C969BD" w:rsidRPr="00A36F0C" w:rsidRDefault="00C33B95" w:rsidP="00E27F69">
      <w:pPr>
        <w:pStyle w:val="Odstavecseseznamem"/>
        <w:numPr>
          <w:ilvl w:val="0"/>
          <w:numId w:val="13"/>
        </w:numPr>
        <w:jc w:val="both"/>
        <w:rPr>
          <w:rFonts w:ascii="Times New Roman" w:hAnsi="Times New Roman" w:cs="Times New Roman"/>
        </w:rPr>
      </w:pPr>
      <w:r w:rsidRPr="00A36F0C">
        <w:rPr>
          <w:rFonts w:ascii="Times New Roman" w:hAnsi="Times New Roman" w:cs="Times New Roman"/>
        </w:rPr>
        <w:t>Pokud Zhotovitel nedokončí dílo v termínu dle této Smlouvy, zaplatí Zhotovitel Objednateli smluvní pokutu ve výši 0,1 % z celkové ceny díla za každý den prodlení.</w:t>
      </w:r>
    </w:p>
    <w:p w14:paraId="769138DA" w14:textId="77777777" w:rsidR="00C33B95" w:rsidRPr="00A36F0C" w:rsidRDefault="00C33B95" w:rsidP="00E27F69">
      <w:pPr>
        <w:pStyle w:val="Odstavecseseznamem"/>
        <w:jc w:val="both"/>
        <w:rPr>
          <w:rFonts w:ascii="Times New Roman" w:hAnsi="Times New Roman" w:cs="Times New Roman"/>
        </w:rPr>
      </w:pPr>
    </w:p>
    <w:p w14:paraId="39C4ACBD" w14:textId="05E3B34B" w:rsidR="00C33B95" w:rsidRPr="00A36F0C" w:rsidRDefault="00C33B95" w:rsidP="00E27F69">
      <w:pPr>
        <w:pStyle w:val="Odstavecseseznamem"/>
        <w:numPr>
          <w:ilvl w:val="0"/>
          <w:numId w:val="13"/>
        </w:numPr>
        <w:jc w:val="both"/>
        <w:rPr>
          <w:rFonts w:ascii="Times New Roman" w:hAnsi="Times New Roman" w:cs="Times New Roman"/>
        </w:rPr>
      </w:pPr>
      <w:r w:rsidRPr="00A36F0C">
        <w:rPr>
          <w:rFonts w:ascii="Times New Roman" w:hAnsi="Times New Roman" w:cs="Times New Roman"/>
        </w:rPr>
        <w:t>Pokud Zhotovitel nedokončí instalaci fotovoltaického systému v termínu dle této Smlouvy, zaplatí Zhotovitel Objednateli smluvní pokutu ve výši 0,1 % z celkové ceny díla za každý den prodlení.</w:t>
      </w:r>
    </w:p>
    <w:p w14:paraId="726B0B7C" w14:textId="77777777" w:rsidR="00C33B95" w:rsidRPr="00A36F0C" w:rsidRDefault="00C33B95" w:rsidP="00E27F69">
      <w:pPr>
        <w:pStyle w:val="Odstavecseseznamem"/>
        <w:jc w:val="both"/>
        <w:rPr>
          <w:rFonts w:ascii="Times New Roman" w:hAnsi="Times New Roman" w:cs="Times New Roman"/>
        </w:rPr>
      </w:pPr>
    </w:p>
    <w:p w14:paraId="461D7053" w14:textId="49736579" w:rsidR="00C33B95" w:rsidRPr="00A36F0C" w:rsidRDefault="00C33B95" w:rsidP="00E27F69">
      <w:pPr>
        <w:pStyle w:val="Odstavecseseznamem"/>
        <w:numPr>
          <w:ilvl w:val="0"/>
          <w:numId w:val="13"/>
        </w:numPr>
        <w:jc w:val="both"/>
        <w:rPr>
          <w:rFonts w:ascii="Times New Roman" w:hAnsi="Times New Roman" w:cs="Times New Roman"/>
        </w:rPr>
      </w:pPr>
      <w:r w:rsidRPr="00A36F0C">
        <w:rPr>
          <w:rFonts w:ascii="Times New Roman" w:hAnsi="Times New Roman" w:cs="Times New Roman"/>
        </w:rPr>
        <w:t xml:space="preserve">Pokud Zhotovitel nenastoupí k odstranění reklamovaných vad v termínu dle odst. IX.3. Smlouvy, zaplatí Zhotovitel Objednateli smluvní pokutu ve výši </w:t>
      </w:r>
      <w:r w:rsidR="00870A15" w:rsidRPr="00A36F0C">
        <w:rPr>
          <w:rFonts w:ascii="Times New Roman" w:hAnsi="Times New Roman" w:cs="Times New Roman"/>
        </w:rPr>
        <w:t>1.000, -</w:t>
      </w:r>
      <w:r w:rsidRPr="00A36F0C">
        <w:rPr>
          <w:rFonts w:ascii="Times New Roman" w:hAnsi="Times New Roman" w:cs="Times New Roman"/>
        </w:rPr>
        <w:t xml:space="preserve"> Kč za každý den prodlení.</w:t>
      </w:r>
    </w:p>
    <w:p w14:paraId="0BCA77D2" w14:textId="77777777" w:rsidR="00C33B95" w:rsidRPr="00A36F0C" w:rsidRDefault="00C33B95" w:rsidP="00E27F69">
      <w:pPr>
        <w:pStyle w:val="Odstavecseseznamem"/>
        <w:jc w:val="both"/>
        <w:rPr>
          <w:rFonts w:ascii="Times New Roman" w:hAnsi="Times New Roman" w:cs="Times New Roman"/>
        </w:rPr>
      </w:pPr>
    </w:p>
    <w:p w14:paraId="0CAAB410" w14:textId="2958D19C" w:rsidR="00C33B95" w:rsidRPr="00A36F0C" w:rsidRDefault="00C33B95" w:rsidP="00E27F69">
      <w:pPr>
        <w:pStyle w:val="Odstavecseseznamem"/>
        <w:numPr>
          <w:ilvl w:val="0"/>
          <w:numId w:val="13"/>
        </w:numPr>
        <w:jc w:val="both"/>
        <w:rPr>
          <w:rFonts w:ascii="Times New Roman" w:hAnsi="Times New Roman" w:cs="Times New Roman"/>
        </w:rPr>
      </w:pPr>
      <w:r w:rsidRPr="00A36F0C">
        <w:rPr>
          <w:rFonts w:ascii="Times New Roman" w:hAnsi="Times New Roman" w:cs="Times New Roman"/>
        </w:rPr>
        <w:t xml:space="preserve">Pokud Zhotovitel neodstraní reklamované vady v termínu dle odst. IX.3. Smlouvy, zaplatí Zhotovitel Objednateli smluvní poutu ve výši </w:t>
      </w:r>
      <w:r w:rsidR="00870A15" w:rsidRPr="00A36F0C">
        <w:rPr>
          <w:rFonts w:ascii="Times New Roman" w:hAnsi="Times New Roman" w:cs="Times New Roman"/>
        </w:rPr>
        <w:t>1.000, -</w:t>
      </w:r>
      <w:r w:rsidRPr="00A36F0C">
        <w:rPr>
          <w:rFonts w:ascii="Times New Roman" w:hAnsi="Times New Roman" w:cs="Times New Roman"/>
        </w:rPr>
        <w:t xml:space="preserve"> Kč za každý den prodlení.</w:t>
      </w:r>
    </w:p>
    <w:p w14:paraId="7C061814" w14:textId="77777777" w:rsidR="00C33B95" w:rsidRPr="00A36F0C" w:rsidRDefault="00C33B95" w:rsidP="00E27F69">
      <w:pPr>
        <w:pStyle w:val="Odstavecseseznamem"/>
        <w:jc w:val="both"/>
        <w:rPr>
          <w:rFonts w:ascii="Times New Roman" w:hAnsi="Times New Roman" w:cs="Times New Roman"/>
        </w:rPr>
      </w:pPr>
    </w:p>
    <w:p w14:paraId="15A86E83" w14:textId="74B641E7" w:rsidR="00184D1E" w:rsidRPr="00F04B4F" w:rsidRDefault="00184D1E" w:rsidP="00F04B4F">
      <w:pPr>
        <w:pStyle w:val="Odstavecseseznamem"/>
        <w:numPr>
          <w:ilvl w:val="0"/>
          <w:numId w:val="13"/>
        </w:numPr>
        <w:jc w:val="both"/>
        <w:rPr>
          <w:rFonts w:ascii="Times New Roman" w:hAnsi="Times New Roman" w:cs="Times New Roman"/>
        </w:rPr>
      </w:pPr>
      <w:r w:rsidRPr="00A36F0C">
        <w:rPr>
          <w:rFonts w:ascii="Times New Roman" w:hAnsi="Times New Roman" w:cs="Times New Roman"/>
        </w:rPr>
        <w:t>Úhradou smluvní pokuty není dotčeno právo na náhradu škody.</w:t>
      </w:r>
    </w:p>
    <w:p w14:paraId="72B49AED" w14:textId="792E2D83" w:rsidR="00184D1E" w:rsidRPr="00A36F0C" w:rsidRDefault="00184D1E" w:rsidP="00863C0A">
      <w:pPr>
        <w:spacing w:after="0"/>
        <w:contextualSpacing/>
        <w:jc w:val="center"/>
        <w:rPr>
          <w:rFonts w:ascii="Times New Roman" w:hAnsi="Times New Roman" w:cs="Times New Roman"/>
          <w:b/>
          <w:bCs/>
        </w:rPr>
      </w:pPr>
      <w:r w:rsidRPr="00A36F0C">
        <w:rPr>
          <w:rFonts w:ascii="Times New Roman" w:hAnsi="Times New Roman" w:cs="Times New Roman"/>
          <w:b/>
          <w:bCs/>
        </w:rPr>
        <w:t>XI.</w:t>
      </w:r>
    </w:p>
    <w:p w14:paraId="0F831AF0" w14:textId="7F9A5C8A" w:rsidR="00F358FB" w:rsidRPr="00863C0A" w:rsidRDefault="00184D1E" w:rsidP="00863C0A">
      <w:pPr>
        <w:spacing w:after="0"/>
        <w:contextualSpacing/>
        <w:jc w:val="center"/>
        <w:rPr>
          <w:rFonts w:ascii="Times New Roman" w:hAnsi="Times New Roman" w:cs="Times New Roman"/>
          <w:b/>
          <w:bCs/>
        </w:rPr>
      </w:pPr>
      <w:r w:rsidRPr="00A36F0C">
        <w:rPr>
          <w:rFonts w:ascii="Times New Roman" w:hAnsi="Times New Roman" w:cs="Times New Roman"/>
          <w:b/>
          <w:bCs/>
        </w:rPr>
        <w:t>Závěrečná ustanovení</w:t>
      </w:r>
    </w:p>
    <w:p w14:paraId="0DB35D0A" w14:textId="77777777" w:rsidR="00E27F69" w:rsidRPr="00E27F69" w:rsidRDefault="00E27F69" w:rsidP="00E27F69">
      <w:pPr>
        <w:pStyle w:val="Odstavecseseznamem"/>
        <w:numPr>
          <w:ilvl w:val="0"/>
          <w:numId w:val="17"/>
        </w:numPr>
        <w:jc w:val="both"/>
        <w:rPr>
          <w:rFonts w:ascii="Times New Roman" w:hAnsi="Times New Roman" w:cs="Times New Roman"/>
        </w:rPr>
      </w:pPr>
      <w:r w:rsidRPr="00E27F69">
        <w:rPr>
          <w:rFonts w:ascii="Times New Roman" w:hAnsi="Times New Roman" w:cs="Times New Roman"/>
        </w:rPr>
        <w:t xml:space="preserve">Zhotovitel se zavazuje, že nebude plnění předmětu této smlouvy, tak jak je definováno touto smlouvou, realizovat v rozporu se zásadami sociální odpovědnosti, environmentální odpovědnosti a inovací ve smyslu zákona č. 134//2016 Sb., o zadávání veřejných zakázek v aktuálním znění. V rámci plnění předmětu této smlouvy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Objednatel zadává předmětnou veřejnou zakázku v souladu se zásadami sociálně odpovědného zadávání veřejných zakázek, z tohoto důvodu se zhotovitel zavazuje po celou dobu plnění předmětu veřejné zakázky zajistit důstojné pracovní podmínky a bezpečnost práce, dodržovat veškeré právní předpisy, zejména pak zákon č. 262/2006 Sb., zákoník práce, ve znění pozdějších předpisů (odměňování, pracovní doba, doba odpočinku mezi směnami, placené </w:t>
      </w:r>
      <w:r w:rsidRPr="00E27F69">
        <w:rPr>
          <w:rFonts w:ascii="Times New Roman" w:hAnsi="Times New Roman" w:cs="Times New Roman"/>
        </w:rPr>
        <w:lastRenderedPageBreak/>
        <w:t xml:space="preserve">přesčasy) a zákon č. 435/2004 Sb., o zaměstnanosti, ve znění pozdějších předpisů, a to vůči všem osobám, které se na plnění předmětu veřejné zakázky budou podílet a bez ohledu na to, zda bude plnění předmětu veřejné zakázky prováděno zhotovitelem či jinou jím pověřenou osobou. Zhotovitel je povinen po dobu trvání smlouvy, na vyžádání objednatele, předložit čestné prohlášení, v němž uvede jmenný seznam všech svých zaměstnanců, agenturních zaměstnanců, živnostníků a dalších osob, které realizovaly předmět smlouvy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Zhotovitel bere na vědomí, že tato prohlášení je objednatel oprávněn poskytnout příslušným orgánům veřejné moci České republiky. Objednatel je oprávněn průběžně kontrolovat dodržování povinností zhotovitele, a to i přímo u pracovníků vykonávajících předmět smlouvy, přičemž zhotovitel je povinen tuto kontrolu umožnit, strpět a poskytnout objednateli veškerou nezbytnou součinnost k jejímu provedení. </w:t>
      </w:r>
    </w:p>
    <w:p w14:paraId="3504FA16" w14:textId="77777777" w:rsidR="00E27F69" w:rsidRPr="00E27F69" w:rsidRDefault="00E27F69" w:rsidP="00E27F69">
      <w:pPr>
        <w:pStyle w:val="Odstavecseseznamem"/>
        <w:jc w:val="both"/>
        <w:rPr>
          <w:rFonts w:ascii="Times New Roman" w:hAnsi="Times New Roman" w:cs="Times New Roman"/>
        </w:rPr>
      </w:pPr>
      <w:r w:rsidRPr="00E27F69">
        <w:rPr>
          <w:rFonts w:ascii="Times New Roman" w:hAnsi="Times New Roman" w:cs="Times New Roman"/>
        </w:rPr>
        <w:t>V případě využití poddodavatelů zajistí zhotovitel řádné a včasné plnění finančních závazků svým poddodavatelům, kdy za řádné a včasné plnění se považuje plné uhrazení poddodavatelem vystavených faktur za plnění poskytnutá poddodavatelem k provedení závazků vyplývajících ze smlouvy na plnění předmětu smlouvy. Zhotovitel se zavazuje přenést totožnou povinnost do dalších úrovní dodavatelského řetězce a zavázat své poddodavatele k plnění a šíření této povinnosti též do nižších úrovní dodavatelského řetězce.</w:t>
      </w:r>
    </w:p>
    <w:p w14:paraId="1AFAF357" w14:textId="77777777" w:rsidR="00E27F69" w:rsidRPr="00E27F69" w:rsidRDefault="00E27F69" w:rsidP="00E27F69">
      <w:pPr>
        <w:pStyle w:val="Odstavecseseznamem"/>
        <w:jc w:val="both"/>
        <w:rPr>
          <w:rFonts w:ascii="Times New Roman" w:hAnsi="Times New Roman" w:cs="Times New Roman"/>
        </w:rPr>
      </w:pPr>
      <w:r w:rsidRPr="00E27F69">
        <w:rPr>
          <w:rFonts w:ascii="Times New Roman" w:hAnsi="Times New Roman" w:cs="Times New Roman"/>
        </w:rPr>
        <w:t xml:space="preserve">Zhotovitel je při realizaci předmětu plnění dle této smlouvy povinen dodržet platné technické normy a naplňovat ekologické požadavky a požadavky na trvale udržitelný rozvoj, a to zejména prostřednictvím využívání materiálů, technických a ostatních prostředků a výrobních technologií s žádnou nebo nízkou mírou dopadů na životní prostředí. V případě použití obalů pak používat obaly vyrobené ze snadno recyklovatelného materiálu nebo materiálu z obnovitelných zdrojů, nebo se musí jednat o obalový systém pro opakované použití. </w:t>
      </w:r>
    </w:p>
    <w:p w14:paraId="23CDDE79" w14:textId="75E72F55" w:rsidR="00E27F69" w:rsidRDefault="00E27F69" w:rsidP="00E27F69">
      <w:pPr>
        <w:pStyle w:val="Odstavecseseznamem"/>
        <w:jc w:val="both"/>
        <w:rPr>
          <w:rFonts w:ascii="Arial" w:hAnsi="Arial" w:cs="Arial"/>
          <w:color w:val="000000"/>
          <w:sz w:val="20"/>
          <w:szCs w:val="20"/>
        </w:rPr>
      </w:pPr>
      <w:r w:rsidRPr="00E27F69">
        <w:rPr>
          <w:rFonts w:ascii="Times New Roman" w:hAnsi="Times New Roman" w:cs="Times New Roman"/>
        </w:rPr>
        <w:t xml:space="preserve">Při realizaci předmětu plnění je zhotovitel povinen přednostně využívat inovativní technologické a výrobní postupy, které jsou v souladu s nejnovějšími požadavky a normami enviromentálního managementu a managementu kvality, a které budou podporovat ekologicky šetrná řešení, vč. zohlednění jejich energetické náročnosti. Naplňování požadavků na ochranu životního prostředí a inovace se dodavatel zavazuje </w:t>
      </w:r>
      <w:r w:rsidRPr="00D6214F">
        <w:rPr>
          <w:rFonts w:ascii="Times New Roman" w:hAnsi="Times New Roman" w:cs="Times New Roman"/>
        </w:rPr>
        <w:t>realizovat, mimo uplatňování nových nebo výrazně zdokonalených výrobků, služeb nebo postupů, včetně výrobních, také např. zajištěním nového způsobu uvádění na trh, zaváděním nových organizačních metod obchodních postupů, zlepšováním v oblasti organizace</w:t>
      </w:r>
      <w:r w:rsidRPr="00D6214F">
        <w:rPr>
          <w:rFonts w:ascii="Times New Roman" w:hAnsi="Times New Roman" w:cs="Times New Roman"/>
          <w:color w:val="000000"/>
        </w:rPr>
        <w:t xml:space="preserve"> pracovního prostředí nebo vnějších vztahů apod.</w:t>
      </w:r>
    </w:p>
    <w:p w14:paraId="166F4A39" w14:textId="77777777" w:rsidR="00E27F69" w:rsidRPr="00E27F69" w:rsidRDefault="00E27F69" w:rsidP="00E27F69">
      <w:pPr>
        <w:pStyle w:val="Odstavecseseznamem"/>
        <w:jc w:val="both"/>
        <w:rPr>
          <w:rFonts w:ascii="Arial" w:hAnsi="Arial" w:cs="Arial"/>
          <w:color w:val="000000"/>
          <w:sz w:val="20"/>
          <w:szCs w:val="20"/>
        </w:rPr>
      </w:pPr>
    </w:p>
    <w:p w14:paraId="545AF999" w14:textId="0ADB4EDC" w:rsidR="00791CF4" w:rsidRPr="00791CF4" w:rsidRDefault="00791CF4" w:rsidP="00791CF4">
      <w:pPr>
        <w:pStyle w:val="Odstavecseseznamem"/>
        <w:numPr>
          <w:ilvl w:val="0"/>
          <w:numId w:val="17"/>
        </w:numPr>
        <w:jc w:val="both"/>
        <w:rPr>
          <w:rFonts w:ascii="Times New Roman" w:hAnsi="Times New Roman" w:cs="Times New Roman"/>
        </w:rPr>
      </w:pPr>
      <w:r w:rsidRPr="00791CF4">
        <w:rPr>
          <w:rFonts w:ascii="Times New Roman" w:hAnsi="Times New Roman" w:cs="Times New Roman"/>
        </w:rPr>
        <w:t>Vzájemná práva a povinnosti Smluvních stran neupravené Smlouvou se řídí právními přepisy České republiky, zejména Občanským zákoníkem, ve znění platných předpisů. Strany vylučují užití § 2628 občanského zákoníku.</w:t>
      </w:r>
    </w:p>
    <w:p w14:paraId="41263D3F" w14:textId="77777777" w:rsidR="00791CF4" w:rsidRDefault="00791CF4" w:rsidP="00791CF4">
      <w:pPr>
        <w:pStyle w:val="Odstavecseseznamem"/>
        <w:jc w:val="both"/>
        <w:rPr>
          <w:rFonts w:ascii="Times New Roman" w:hAnsi="Times New Roman" w:cs="Times New Roman"/>
        </w:rPr>
      </w:pPr>
    </w:p>
    <w:p w14:paraId="73086B7B" w14:textId="77777777" w:rsidR="00791CF4" w:rsidRPr="00F932B7" w:rsidRDefault="00791CF4" w:rsidP="00791CF4">
      <w:pPr>
        <w:pStyle w:val="Odstavecseseznamem"/>
        <w:numPr>
          <w:ilvl w:val="0"/>
          <w:numId w:val="17"/>
        </w:numPr>
        <w:jc w:val="both"/>
        <w:rPr>
          <w:rFonts w:ascii="Times New Roman" w:hAnsi="Times New Roman" w:cs="Times New Roman"/>
        </w:rPr>
      </w:pPr>
      <w:r w:rsidRPr="00F932B7">
        <w:rPr>
          <w:rFonts w:ascii="Times New Roman" w:hAnsi="Times New Roman" w:cs="Times New Roman"/>
        </w:rPr>
        <w:t>Dle § 2e zákona č. 320/2001 Sb., o finanční kontrole ve veřejné správě, ve znění pozdějších předpisů, je vybraný dodavatel (zde Zhotovitel) osobou povinnou spolupůsobit při výkonu finanční kontroly.</w:t>
      </w:r>
    </w:p>
    <w:p w14:paraId="25104678" w14:textId="77777777" w:rsidR="00791CF4" w:rsidRPr="00F932B7" w:rsidRDefault="00791CF4" w:rsidP="00791CF4">
      <w:pPr>
        <w:pStyle w:val="Odstavecseseznamem"/>
        <w:jc w:val="both"/>
        <w:rPr>
          <w:rFonts w:ascii="Times New Roman" w:hAnsi="Times New Roman" w:cs="Times New Roman"/>
        </w:rPr>
      </w:pPr>
    </w:p>
    <w:p w14:paraId="7C6C3BF0" w14:textId="77777777" w:rsidR="00791CF4" w:rsidRPr="00F932B7" w:rsidRDefault="00791CF4" w:rsidP="00791CF4">
      <w:pPr>
        <w:pStyle w:val="Odstavecseseznamem"/>
        <w:numPr>
          <w:ilvl w:val="0"/>
          <w:numId w:val="17"/>
        </w:numPr>
        <w:jc w:val="both"/>
        <w:rPr>
          <w:rFonts w:ascii="Times New Roman" w:hAnsi="Times New Roman" w:cs="Times New Roman"/>
        </w:rPr>
      </w:pPr>
      <w:r w:rsidRPr="00F932B7">
        <w:rPr>
          <w:rFonts w:ascii="Times New Roman" w:hAnsi="Times New Roman" w:cs="Times New Roman"/>
        </w:rPr>
        <w:t>Zhotovitel se zavazuje spolupůsobit při výkonu případné kontroly prováděné u Objednatele podle obecně závazných právních předpisů, přitom se zejména zavazuje poskytnout nezbytné informace a veškeré doklady související s plněním podle této smlouvy, které si vyžádají kontrolní orgány, dokladovat svoji činnost a umožnit kontrolu dokladů pověřeným osobám, a to po dobu 10 let po skončení plnění zakázky, pokud není jinde uvedena lhůta delší.</w:t>
      </w:r>
    </w:p>
    <w:p w14:paraId="5F4457ED" w14:textId="77777777" w:rsidR="00791CF4" w:rsidRPr="00F932B7" w:rsidRDefault="00791CF4" w:rsidP="00791CF4">
      <w:pPr>
        <w:pStyle w:val="Odstavecseseznamem"/>
        <w:jc w:val="both"/>
        <w:rPr>
          <w:rFonts w:ascii="Times New Roman" w:hAnsi="Times New Roman" w:cs="Times New Roman"/>
        </w:rPr>
      </w:pPr>
    </w:p>
    <w:p w14:paraId="5BEE151C" w14:textId="77777777" w:rsidR="00791CF4" w:rsidRPr="00F932B7" w:rsidRDefault="00791CF4" w:rsidP="00791CF4">
      <w:pPr>
        <w:pStyle w:val="Odstavecseseznamem"/>
        <w:numPr>
          <w:ilvl w:val="0"/>
          <w:numId w:val="17"/>
        </w:numPr>
        <w:jc w:val="both"/>
        <w:rPr>
          <w:rFonts w:ascii="Times New Roman" w:hAnsi="Times New Roman" w:cs="Times New Roman"/>
        </w:rPr>
      </w:pPr>
      <w:r w:rsidRPr="00F932B7">
        <w:rPr>
          <w:rFonts w:ascii="Times New Roman" w:hAnsi="Times New Roman" w:cs="Times New Roman"/>
        </w:rPr>
        <w:lastRenderedPageBreak/>
        <w:t>Zhotovitel se zavazuje řádně uchovávat a archivovat veškeré originály účetních dokladů a originály dalších dokumentů souvisejících s realizací zakázky po dobu 10 let po skončení plnění zakázky, pokud není jinde uvedena lhůta delší</w:t>
      </w:r>
    </w:p>
    <w:p w14:paraId="57ACB03B" w14:textId="77777777" w:rsidR="00791CF4" w:rsidRPr="00F932B7" w:rsidRDefault="00791CF4" w:rsidP="00791CF4">
      <w:pPr>
        <w:pStyle w:val="Odstavecseseznamem"/>
        <w:jc w:val="both"/>
        <w:rPr>
          <w:rFonts w:ascii="Times New Roman" w:hAnsi="Times New Roman" w:cs="Times New Roman"/>
        </w:rPr>
      </w:pPr>
    </w:p>
    <w:p w14:paraId="16F1B834" w14:textId="77777777" w:rsidR="00791CF4" w:rsidRPr="00A36F0C" w:rsidRDefault="00791CF4" w:rsidP="00791CF4">
      <w:pPr>
        <w:pStyle w:val="Odstavecseseznamem"/>
        <w:numPr>
          <w:ilvl w:val="0"/>
          <w:numId w:val="17"/>
        </w:numPr>
        <w:jc w:val="both"/>
        <w:rPr>
          <w:rFonts w:ascii="Times New Roman" w:hAnsi="Times New Roman" w:cs="Times New Roman"/>
        </w:rPr>
      </w:pPr>
      <w:r w:rsidRPr="00A36F0C">
        <w:rPr>
          <w:rFonts w:ascii="Times New Roman" w:hAnsi="Times New Roman" w:cs="Times New Roman"/>
        </w:rPr>
        <w:t>Veškeré změny a doplňky této smlouvy je možno provádět pouze formou písemných a číslovaných dodatků. Tyto dodatky musí být podepsány Smluvními stranami a stávají se nedílnou součástí Smlouvy. Zápisy ve stavebním deníku se za změnu Smlouvy nepovažují</w:t>
      </w:r>
    </w:p>
    <w:p w14:paraId="52346487" w14:textId="77777777" w:rsidR="00791CF4" w:rsidRPr="00A36F0C" w:rsidRDefault="00791CF4" w:rsidP="00791CF4">
      <w:pPr>
        <w:pStyle w:val="Odstavecseseznamem"/>
        <w:jc w:val="both"/>
        <w:rPr>
          <w:rFonts w:ascii="Times New Roman" w:hAnsi="Times New Roman" w:cs="Times New Roman"/>
        </w:rPr>
      </w:pPr>
    </w:p>
    <w:p w14:paraId="3F016D61" w14:textId="73E3317F" w:rsidR="00791CF4" w:rsidRPr="00A36F0C" w:rsidRDefault="00791CF4" w:rsidP="00791CF4">
      <w:pPr>
        <w:pStyle w:val="Odstavecseseznamem"/>
        <w:numPr>
          <w:ilvl w:val="0"/>
          <w:numId w:val="17"/>
        </w:numPr>
        <w:jc w:val="both"/>
        <w:rPr>
          <w:rFonts w:ascii="Times New Roman" w:hAnsi="Times New Roman" w:cs="Times New Roman"/>
        </w:rPr>
      </w:pPr>
      <w:r w:rsidRPr="00A36F0C">
        <w:rPr>
          <w:rFonts w:ascii="Times New Roman" w:hAnsi="Times New Roman" w:cs="Times New Roman"/>
        </w:rPr>
        <w:t>Smlouva je vyhotovena ve dvou stejnopisech, z nich každý má platnost originálu. Každá ze smluvních stran obdrží jedno vyhotovení.</w:t>
      </w:r>
      <w:r w:rsidR="00D6214F">
        <w:rPr>
          <w:rFonts w:ascii="Times New Roman" w:hAnsi="Times New Roman" w:cs="Times New Roman"/>
        </w:rPr>
        <w:t xml:space="preserve"> Případně je smlouva vyhotovena v elektronickém originále, přičemž každý ze smluvních stran obdrží elektronický originál smlouvy.</w:t>
      </w:r>
    </w:p>
    <w:p w14:paraId="34CDF004" w14:textId="77777777" w:rsidR="00791CF4" w:rsidRPr="00A36F0C" w:rsidRDefault="00791CF4" w:rsidP="00791CF4">
      <w:pPr>
        <w:pStyle w:val="Odstavecseseznamem"/>
        <w:jc w:val="both"/>
        <w:rPr>
          <w:rFonts w:ascii="Times New Roman" w:hAnsi="Times New Roman" w:cs="Times New Roman"/>
        </w:rPr>
      </w:pPr>
    </w:p>
    <w:p w14:paraId="5B7D91C2" w14:textId="77777777" w:rsidR="00791CF4" w:rsidRPr="00A36F0C" w:rsidRDefault="00791CF4" w:rsidP="00791CF4">
      <w:pPr>
        <w:pStyle w:val="Odstavecseseznamem"/>
        <w:numPr>
          <w:ilvl w:val="0"/>
          <w:numId w:val="17"/>
        </w:numPr>
        <w:jc w:val="both"/>
        <w:rPr>
          <w:rFonts w:ascii="Times New Roman" w:hAnsi="Times New Roman" w:cs="Times New Roman"/>
        </w:rPr>
      </w:pPr>
      <w:r w:rsidRPr="00A36F0C">
        <w:rPr>
          <w:rFonts w:ascii="Times New Roman" w:hAnsi="Times New Roman" w:cs="Times New Roman"/>
        </w:rPr>
        <w:t>Smlouva nabývá platnosti</w:t>
      </w:r>
      <w:r>
        <w:rPr>
          <w:rFonts w:ascii="Times New Roman" w:hAnsi="Times New Roman" w:cs="Times New Roman"/>
        </w:rPr>
        <w:t xml:space="preserve"> a účinnosti</w:t>
      </w:r>
      <w:r w:rsidRPr="00A36F0C">
        <w:rPr>
          <w:rFonts w:ascii="Times New Roman" w:hAnsi="Times New Roman" w:cs="Times New Roman"/>
        </w:rPr>
        <w:t xml:space="preserve"> v den podpisu strany, která ji podepíše jako druhá</w:t>
      </w:r>
      <w:r>
        <w:rPr>
          <w:rFonts w:ascii="Times New Roman" w:hAnsi="Times New Roman" w:cs="Times New Roman"/>
        </w:rPr>
        <w:t>.</w:t>
      </w:r>
    </w:p>
    <w:p w14:paraId="7B4DA42D" w14:textId="77777777" w:rsidR="00791CF4" w:rsidRPr="00A36F0C" w:rsidRDefault="00791CF4" w:rsidP="00791CF4">
      <w:pPr>
        <w:pStyle w:val="Odstavecseseznamem"/>
        <w:jc w:val="both"/>
        <w:rPr>
          <w:rFonts w:ascii="Times New Roman" w:hAnsi="Times New Roman" w:cs="Times New Roman"/>
        </w:rPr>
      </w:pPr>
    </w:p>
    <w:p w14:paraId="6CA05758" w14:textId="27B4A4F0" w:rsidR="00791CF4" w:rsidRPr="00A36F0C" w:rsidRDefault="00706144" w:rsidP="00791CF4">
      <w:pPr>
        <w:pStyle w:val="Odstavecseseznamem"/>
        <w:numPr>
          <w:ilvl w:val="0"/>
          <w:numId w:val="17"/>
        </w:numPr>
        <w:jc w:val="both"/>
        <w:rPr>
          <w:rFonts w:ascii="Times New Roman" w:hAnsi="Times New Roman" w:cs="Times New Roman"/>
        </w:rPr>
      </w:pPr>
      <w:r>
        <w:rPr>
          <w:rFonts w:ascii="Times New Roman" w:hAnsi="Times New Roman" w:cs="Times New Roman"/>
        </w:rPr>
        <w:t>Součástí</w:t>
      </w:r>
      <w:r w:rsidR="00791CF4" w:rsidRPr="00A36F0C">
        <w:rPr>
          <w:rFonts w:ascii="Times New Roman" w:hAnsi="Times New Roman" w:cs="Times New Roman"/>
        </w:rPr>
        <w:t xml:space="preserve"> Smlouvy jsou tyto přílohy:</w:t>
      </w:r>
    </w:p>
    <w:p w14:paraId="5E43B4B1" w14:textId="427AFD15" w:rsidR="00791CF4" w:rsidRPr="00E55631" w:rsidRDefault="00791CF4" w:rsidP="00791CF4">
      <w:pPr>
        <w:pStyle w:val="Odstavecseseznamem"/>
        <w:ind w:left="1416"/>
        <w:jc w:val="both"/>
        <w:rPr>
          <w:rFonts w:ascii="Times New Roman" w:hAnsi="Times New Roman" w:cs="Times New Roman"/>
          <w:color w:val="000000" w:themeColor="text1"/>
        </w:rPr>
      </w:pPr>
      <w:r w:rsidRPr="00E55631">
        <w:rPr>
          <w:rFonts w:ascii="Times New Roman" w:hAnsi="Times New Roman" w:cs="Times New Roman"/>
          <w:color w:val="000000" w:themeColor="text1"/>
        </w:rPr>
        <w:t xml:space="preserve">Příloha č. 1: </w:t>
      </w:r>
      <w:r w:rsidR="007E5E65" w:rsidRPr="00E55631">
        <w:rPr>
          <w:rFonts w:ascii="Times New Roman" w:hAnsi="Times New Roman" w:cs="Times New Roman"/>
          <w:color w:val="000000" w:themeColor="text1"/>
        </w:rPr>
        <w:t>Položkový rozpočet</w:t>
      </w:r>
      <w:r w:rsidRPr="00E55631">
        <w:rPr>
          <w:rFonts w:ascii="Times New Roman" w:hAnsi="Times New Roman" w:cs="Times New Roman"/>
          <w:color w:val="000000" w:themeColor="text1"/>
        </w:rPr>
        <w:t xml:space="preserve"> </w:t>
      </w:r>
    </w:p>
    <w:p w14:paraId="6677CF87" w14:textId="77777777" w:rsidR="00791CF4" w:rsidRPr="00E55631" w:rsidRDefault="00791CF4" w:rsidP="00791CF4">
      <w:pPr>
        <w:pStyle w:val="Odstavecseseznamem"/>
        <w:ind w:firstLine="696"/>
        <w:jc w:val="both"/>
        <w:rPr>
          <w:rFonts w:ascii="Times New Roman" w:hAnsi="Times New Roman" w:cs="Times New Roman"/>
          <w:color w:val="000000" w:themeColor="text1"/>
        </w:rPr>
      </w:pPr>
      <w:r w:rsidRPr="00E55631">
        <w:rPr>
          <w:rFonts w:ascii="Times New Roman" w:hAnsi="Times New Roman" w:cs="Times New Roman"/>
          <w:color w:val="000000" w:themeColor="text1"/>
        </w:rPr>
        <w:t>Příloha č. 2: Projektová dokumentace (nejedná se o nedílnou součást smlouvy)</w:t>
      </w:r>
    </w:p>
    <w:p w14:paraId="1D615718" w14:textId="77777777" w:rsidR="00791CF4" w:rsidRPr="00E55631" w:rsidRDefault="00791CF4" w:rsidP="00791CF4">
      <w:pPr>
        <w:pStyle w:val="Odstavecseseznamem"/>
        <w:ind w:firstLine="696"/>
        <w:jc w:val="both"/>
        <w:rPr>
          <w:rFonts w:ascii="Times New Roman" w:hAnsi="Times New Roman" w:cs="Times New Roman"/>
          <w:color w:val="000000" w:themeColor="text1"/>
        </w:rPr>
      </w:pPr>
      <w:r w:rsidRPr="00E55631">
        <w:rPr>
          <w:rFonts w:ascii="Times New Roman" w:hAnsi="Times New Roman" w:cs="Times New Roman"/>
          <w:color w:val="000000" w:themeColor="text1"/>
        </w:rPr>
        <w:t>Příloha č. 3: Smlouva o připojení</w:t>
      </w:r>
    </w:p>
    <w:p w14:paraId="3A570085" w14:textId="77777777" w:rsidR="00791CF4" w:rsidRPr="00E55631" w:rsidRDefault="00791CF4" w:rsidP="00791CF4">
      <w:pPr>
        <w:pStyle w:val="Odstavecseseznamem"/>
        <w:ind w:firstLine="696"/>
        <w:jc w:val="both"/>
        <w:rPr>
          <w:rFonts w:ascii="Times New Roman" w:hAnsi="Times New Roman" w:cs="Times New Roman"/>
          <w:color w:val="000000" w:themeColor="text1"/>
        </w:rPr>
      </w:pPr>
      <w:r w:rsidRPr="00E55631">
        <w:rPr>
          <w:rFonts w:ascii="Times New Roman" w:hAnsi="Times New Roman" w:cs="Times New Roman"/>
          <w:color w:val="000000" w:themeColor="text1"/>
        </w:rPr>
        <w:t>Příloha č. 4: Nabídka zhotovitele (nejedná se o nedílnou součást smlouvy)</w:t>
      </w:r>
    </w:p>
    <w:p w14:paraId="36BBCF20" w14:textId="77777777" w:rsidR="00791CF4" w:rsidRPr="00E55631" w:rsidRDefault="00791CF4" w:rsidP="00791CF4">
      <w:pPr>
        <w:pStyle w:val="Odstavecseseznamem"/>
        <w:ind w:firstLine="696"/>
        <w:jc w:val="both"/>
        <w:rPr>
          <w:rFonts w:ascii="Times New Roman" w:hAnsi="Times New Roman" w:cs="Times New Roman"/>
          <w:color w:val="000000" w:themeColor="text1"/>
        </w:rPr>
      </w:pPr>
      <w:r w:rsidRPr="00E55631">
        <w:rPr>
          <w:rFonts w:ascii="Times New Roman" w:hAnsi="Times New Roman" w:cs="Times New Roman"/>
          <w:color w:val="000000" w:themeColor="text1"/>
        </w:rPr>
        <w:t>Příloha č. 5: Technický list FV panelů</w:t>
      </w:r>
    </w:p>
    <w:p w14:paraId="5E05CC2D" w14:textId="77777777" w:rsidR="00791CF4" w:rsidRPr="00E55631" w:rsidRDefault="00791CF4" w:rsidP="00791CF4">
      <w:pPr>
        <w:pStyle w:val="Odstavecseseznamem"/>
        <w:ind w:firstLine="696"/>
        <w:jc w:val="both"/>
        <w:rPr>
          <w:rFonts w:ascii="Times New Roman" w:hAnsi="Times New Roman" w:cs="Times New Roman"/>
          <w:color w:val="000000" w:themeColor="text1"/>
        </w:rPr>
      </w:pPr>
      <w:r w:rsidRPr="00E55631">
        <w:rPr>
          <w:rFonts w:ascii="Times New Roman" w:hAnsi="Times New Roman" w:cs="Times New Roman"/>
          <w:color w:val="000000" w:themeColor="text1"/>
        </w:rPr>
        <w:t>Příloha č. 6: Technický list měničů</w:t>
      </w:r>
    </w:p>
    <w:p w14:paraId="1F76B41D" w14:textId="77777777" w:rsidR="00791CF4" w:rsidRPr="00E55631" w:rsidRDefault="00791CF4" w:rsidP="00791CF4">
      <w:pPr>
        <w:pStyle w:val="Odstavecseseznamem"/>
        <w:ind w:firstLine="696"/>
        <w:jc w:val="both"/>
        <w:rPr>
          <w:rFonts w:ascii="Times New Roman" w:hAnsi="Times New Roman" w:cs="Times New Roman"/>
          <w:color w:val="000000" w:themeColor="text1"/>
        </w:rPr>
      </w:pPr>
      <w:r w:rsidRPr="00E55631">
        <w:rPr>
          <w:rFonts w:ascii="Times New Roman" w:hAnsi="Times New Roman" w:cs="Times New Roman"/>
          <w:color w:val="000000" w:themeColor="text1"/>
        </w:rPr>
        <w:t>Příloha č. 7: Technický list bateriového úložiště</w:t>
      </w:r>
    </w:p>
    <w:p w14:paraId="27E8873E" w14:textId="77777777" w:rsidR="00791CF4" w:rsidRPr="00A36F0C" w:rsidRDefault="00791CF4" w:rsidP="00791CF4">
      <w:pPr>
        <w:pStyle w:val="Odstavecseseznamem"/>
        <w:jc w:val="both"/>
        <w:rPr>
          <w:rFonts w:ascii="Times New Roman" w:hAnsi="Times New Roman" w:cs="Times New Roman"/>
        </w:rPr>
      </w:pPr>
    </w:p>
    <w:p w14:paraId="1B94938D" w14:textId="3FC0BEFA" w:rsidR="000D2D36" w:rsidRPr="002B2FB4" w:rsidRDefault="00791CF4" w:rsidP="00E27F69">
      <w:pPr>
        <w:pStyle w:val="Odstavecseseznamem"/>
        <w:numPr>
          <w:ilvl w:val="0"/>
          <w:numId w:val="17"/>
        </w:numPr>
        <w:jc w:val="both"/>
        <w:rPr>
          <w:rFonts w:ascii="Times New Roman" w:hAnsi="Times New Roman" w:cs="Times New Roman"/>
        </w:rPr>
      </w:pPr>
      <w:r w:rsidRPr="00A36F0C">
        <w:rPr>
          <w:rFonts w:ascii="Times New Roman" w:hAnsi="Times New Roman" w:cs="Times New Roman"/>
        </w:rPr>
        <w:t>Smluvní strany si tuto smlouvu přečetly a prohlašují, že je jim znám celý obsah smlouvy, že tuto smlouvu uzavřely na základě své pravé a svobodné vůle, nikoliv v tísni nebo za nápadně nevýhodných podmínek a na důkaz toho připojují své podpisy.</w:t>
      </w:r>
    </w:p>
    <w:p w14:paraId="5743386C" w14:textId="77777777" w:rsidR="007A06E6" w:rsidRPr="007A06E6" w:rsidRDefault="007A06E6" w:rsidP="002B2FB4">
      <w:pPr>
        <w:spacing w:after="0"/>
        <w:rPr>
          <w:rFonts w:ascii="Times New Roman" w:hAnsi="Times New Roman" w:cs="Times New Roman"/>
          <w:color w:val="000000"/>
        </w:rPr>
      </w:pPr>
      <w:r w:rsidRPr="007A06E6">
        <w:rPr>
          <w:rFonts w:ascii="Times New Roman" w:hAnsi="Times New Roman" w:cs="Times New Roman"/>
          <w:color w:val="000000"/>
        </w:rPr>
        <w:t>Za objednatele:</w:t>
      </w:r>
      <w:r w:rsidRPr="007A06E6">
        <w:rPr>
          <w:rFonts w:ascii="Times New Roman" w:hAnsi="Times New Roman" w:cs="Times New Roman"/>
          <w:color w:val="000000"/>
        </w:rPr>
        <w:tab/>
      </w:r>
      <w:r w:rsidRPr="007A06E6">
        <w:rPr>
          <w:rFonts w:ascii="Times New Roman" w:hAnsi="Times New Roman" w:cs="Times New Roman"/>
          <w:color w:val="000000"/>
        </w:rPr>
        <w:tab/>
      </w:r>
    </w:p>
    <w:p w14:paraId="48D8699D" w14:textId="237E272D" w:rsidR="007A06E6" w:rsidRPr="007A06E6" w:rsidRDefault="007A06E6" w:rsidP="002B2FB4">
      <w:pPr>
        <w:spacing w:after="0"/>
        <w:rPr>
          <w:rFonts w:ascii="Times New Roman" w:hAnsi="Times New Roman" w:cs="Times New Roman"/>
          <w:color w:val="000000"/>
        </w:rPr>
      </w:pPr>
      <w:r w:rsidRPr="007A06E6">
        <w:rPr>
          <w:rFonts w:ascii="Times New Roman" w:hAnsi="Times New Roman" w:cs="Times New Roman"/>
          <w:color w:val="000000"/>
        </w:rPr>
        <w:t>V</w:t>
      </w:r>
      <w:r w:rsidR="00863C0A">
        <w:rPr>
          <w:rFonts w:ascii="Times New Roman" w:hAnsi="Times New Roman" w:cs="Times New Roman"/>
          <w:color w:val="000000"/>
        </w:rPr>
        <w:t> </w:t>
      </w:r>
      <w:r w:rsidR="00A42E93">
        <w:rPr>
          <w:rFonts w:ascii="Times New Roman" w:hAnsi="Times New Roman" w:cs="Times New Roman"/>
          <w:color w:val="000000"/>
        </w:rPr>
        <w:t>Okříškách</w:t>
      </w:r>
      <w:r w:rsidR="00863C0A">
        <w:rPr>
          <w:rFonts w:ascii="Times New Roman" w:hAnsi="Times New Roman" w:cs="Times New Roman"/>
          <w:color w:val="000000"/>
        </w:rPr>
        <w:t xml:space="preserve"> </w:t>
      </w:r>
      <w:r w:rsidRPr="007A06E6">
        <w:rPr>
          <w:rFonts w:ascii="Times New Roman" w:hAnsi="Times New Roman" w:cs="Times New Roman"/>
          <w:color w:val="000000"/>
        </w:rPr>
        <w:t>dne: ……………..</w:t>
      </w:r>
    </w:p>
    <w:p w14:paraId="0F8A1C47" w14:textId="77777777" w:rsidR="007A06E6" w:rsidRDefault="007A06E6" w:rsidP="002B2FB4">
      <w:pPr>
        <w:spacing w:after="0"/>
        <w:rPr>
          <w:rFonts w:ascii="Times New Roman" w:hAnsi="Times New Roman" w:cs="Times New Roman"/>
          <w:color w:val="000000"/>
        </w:rPr>
      </w:pPr>
    </w:p>
    <w:p w14:paraId="3A063C9A" w14:textId="77777777" w:rsidR="002B2FB4" w:rsidRPr="007A06E6" w:rsidRDefault="002B2FB4" w:rsidP="002B2FB4">
      <w:pPr>
        <w:spacing w:after="0"/>
        <w:rPr>
          <w:rFonts w:ascii="Times New Roman" w:hAnsi="Times New Roman" w:cs="Times New Roman"/>
          <w:color w:val="000000"/>
        </w:rPr>
      </w:pPr>
    </w:p>
    <w:p w14:paraId="406B92EE" w14:textId="77777777" w:rsidR="007A06E6" w:rsidRPr="007A06E6" w:rsidRDefault="007A06E6" w:rsidP="002B2FB4">
      <w:pPr>
        <w:spacing w:after="0"/>
        <w:rPr>
          <w:rFonts w:ascii="Times New Roman" w:hAnsi="Times New Roman" w:cs="Times New Roman"/>
          <w:color w:val="000000"/>
        </w:rPr>
      </w:pPr>
      <w:r w:rsidRPr="007A06E6">
        <w:rPr>
          <w:rFonts w:ascii="Times New Roman" w:hAnsi="Times New Roman" w:cs="Times New Roman"/>
          <w:color w:val="000000"/>
        </w:rPr>
        <w:t>…………………………………..</w:t>
      </w:r>
      <w:r w:rsidRPr="007A06E6">
        <w:rPr>
          <w:rFonts w:ascii="Times New Roman" w:hAnsi="Times New Roman" w:cs="Times New Roman"/>
          <w:color w:val="000000"/>
        </w:rPr>
        <w:tab/>
      </w:r>
    </w:p>
    <w:p w14:paraId="79F084B5" w14:textId="14B7951E" w:rsidR="007A06E6" w:rsidRPr="007A06E6" w:rsidRDefault="00A42E93" w:rsidP="002B2FB4">
      <w:pPr>
        <w:spacing w:after="0"/>
        <w:rPr>
          <w:rFonts w:ascii="Times New Roman" w:hAnsi="Times New Roman" w:cs="Times New Roman"/>
          <w:color w:val="000000"/>
        </w:rPr>
      </w:pPr>
      <w:r>
        <w:rPr>
          <w:rFonts w:ascii="Times New Roman" w:hAnsi="Times New Roman" w:cs="Times New Roman"/>
          <w:color w:val="000000"/>
        </w:rPr>
        <w:t>Městys Okříšky</w:t>
      </w:r>
    </w:p>
    <w:p w14:paraId="1B200233" w14:textId="6339F6B2" w:rsidR="007A06E6" w:rsidRPr="007A06E6" w:rsidRDefault="00A42E93" w:rsidP="002B2FB4">
      <w:pPr>
        <w:pStyle w:val="Seznam3"/>
      </w:pPr>
      <w:r>
        <w:t>Zdeněk Ryšavý</w:t>
      </w:r>
      <w:r w:rsidR="007A06E6">
        <w:t>, starosta</w:t>
      </w:r>
    </w:p>
    <w:p w14:paraId="54D218BB" w14:textId="606B612D" w:rsidR="007A06E6" w:rsidRDefault="007A06E6" w:rsidP="002B2FB4">
      <w:pPr>
        <w:spacing w:after="0"/>
        <w:rPr>
          <w:rFonts w:ascii="Times New Roman" w:hAnsi="Times New Roman" w:cs="Times New Roman"/>
          <w:color w:val="000000"/>
        </w:rPr>
      </w:pPr>
    </w:p>
    <w:p w14:paraId="38245660" w14:textId="77777777" w:rsidR="002B2FB4" w:rsidRPr="007A06E6" w:rsidRDefault="002B2FB4" w:rsidP="002B2FB4">
      <w:pPr>
        <w:spacing w:after="0"/>
        <w:rPr>
          <w:rFonts w:ascii="Times New Roman" w:hAnsi="Times New Roman" w:cs="Times New Roman"/>
          <w:color w:val="000000"/>
        </w:rPr>
      </w:pPr>
    </w:p>
    <w:p w14:paraId="1B0BAC62" w14:textId="77777777" w:rsidR="007A06E6" w:rsidRPr="007A06E6" w:rsidRDefault="007A06E6" w:rsidP="002B2FB4">
      <w:pPr>
        <w:tabs>
          <w:tab w:val="left" w:pos="4050"/>
        </w:tabs>
        <w:spacing w:after="0"/>
        <w:rPr>
          <w:rFonts w:ascii="Times New Roman" w:hAnsi="Times New Roman" w:cs="Times New Roman"/>
          <w:color w:val="000000"/>
        </w:rPr>
      </w:pPr>
      <w:r w:rsidRPr="007A06E6">
        <w:rPr>
          <w:rFonts w:ascii="Times New Roman" w:hAnsi="Times New Roman" w:cs="Times New Roman"/>
          <w:color w:val="000000"/>
        </w:rPr>
        <w:t>Za zhotovitele:</w:t>
      </w:r>
    </w:p>
    <w:p w14:paraId="34CC1D91" w14:textId="127BE4ED" w:rsidR="007A06E6" w:rsidRPr="007A06E6" w:rsidRDefault="007A06E6" w:rsidP="002B2FB4">
      <w:pPr>
        <w:tabs>
          <w:tab w:val="left" w:pos="4050"/>
        </w:tabs>
        <w:spacing w:after="0"/>
        <w:rPr>
          <w:rFonts w:ascii="Times New Roman" w:hAnsi="Times New Roman" w:cs="Times New Roman"/>
          <w:color w:val="000000"/>
        </w:rPr>
      </w:pPr>
      <w:r w:rsidRPr="007A06E6">
        <w:rPr>
          <w:rFonts w:ascii="Times New Roman" w:hAnsi="Times New Roman" w:cs="Times New Roman"/>
          <w:color w:val="000000"/>
        </w:rPr>
        <w:t xml:space="preserve">V </w:t>
      </w:r>
      <w:r w:rsidRPr="007A06E6">
        <w:rPr>
          <w:rFonts w:ascii="Times New Roman" w:hAnsi="Times New Roman" w:cs="Times New Roman"/>
          <w:color w:val="000000"/>
          <w:highlight w:val="yellow"/>
        </w:rPr>
        <w:t xml:space="preserve">.................................... </w:t>
      </w:r>
      <w:r w:rsidRPr="007A06E6">
        <w:rPr>
          <w:rFonts w:ascii="Times New Roman" w:hAnsi="Times New Roman" w:cs="Times New Roman"/>
          <w:color w:val="000000"/>
        </w:rPr>
        <w:t xml:space="preserve">dne:  </w:t>
      </w:r>
      <w:r w:rsidRPr="007A06E6">
        <w:rPr>
          <w:rFonts w:ascii="Times New Roman" w:hAnsi="Times New Roman" w:cs="Times New Roman"/>
          <w:color w:val="000000"/>
          <w:highlight w:val="yellow"/>
        </w:rPr>
        <w:t>......…………….</w:t>
      </w:r>
      <w:r w:rsidR="00863C0A">
        <w:rPr>
          <w:rFonts w:ascii="Times New Roman" w:hAnsi="Times New Roman" w:cs="Times New Roman"/>
          <w:color w:val="000000"/>
        </w:rPr>
        <w:t xml:space="preserve"> </w:t>
      </w:r>
      <w:r w:rsidR="00863C0A" w:rsidRPr="007247FF">
        <w:rPr>
          <w:rFonts w:ascii="Times New Roman" w:hAnsi="Times New Roman" w:cs="Times New Roman"/>
          <w:color w:val="000000"/>
          <w:highlight w:val="yellow"/>
          <w:lang w:val="en-US"/>
        </w:rPr>
        <w:t>[</w:t>
      </w:r>
      <w:r w:rsidR="00863C0A" w:rsidRPr="007247FF">
        <w:rPr>
          <w:rFonts w:ascii="Times New Roman" w:hAnsi="Times New Roman" w:cs="Times New Roman"/>
          <w:color w:val="000000"/>
          <w:highlight w:val="yellow"/>
        </w:rPr>
        <w:t>doplní dodavatel</w:t>
      </w:r>
      <w:r w:rsidR="00863C0A" w:rsidRPr="007247FF">
        <w:rPr>
          <w:rFonts w:ascii="Times New Roman" w:hAnsi="Times New Roman" w:cs="Times New Roman"/>
          <w:color w:val="000000"/>
          <w:highlight w:val="yellow"/>
          <w:lang w:val="en-US"/>
        </w:rPr>
        <w:t>]</w:t>
      </w:r>
    </w:p>
    <w:p w14:paraId="5DE76A11" w14:textId="77777777" w:rsidR="007A06E6" w:rsidRDefault="007A06E6" w:rsidP="002B2FB4">
      <w:pPr>
        <w:tabs>
          <w:tab w:val="left" w:pos="4050"/>
        </w:tabs>
        <w:spacing w:after="0"/>
        <w:rPr>
          <w:rFonts w:ascii="Times New Roman" w:hAnsi="Times New Roman" w:cs="Times New Roman"/>
          <w:color w:val="000000"/>
        </w:rPr>
      </w:pPr>
    </w:p>
    <w:p w14:paraId="10177A5F" w14:textId="77777777" w:rsidR="002B2FB4" w:rsidRPr="007A06E6" w:rsidRDefault="002B2FB4" w:rsidP="002B2FB4">
      <w:pPr>
        <w:tabs>
          <w:tab w:val="left" w:pos="4050"/>
        </w:tabs>
        <w:spacing w:after="0"/>
        <w:rPr>
          <w:rFonts w:ascii="Times New Roman" w:hAnsi="Times New Roman" w:cs="Times New Roman"/>
          <w:color w:val="000000"/>
        </w:rPr>
      </w:pPr>
    </w:p>
    <w:tbl>
      <w:tblPr>
        <w:tblW w:w="0" w:type="auto"/>
        <w:tblLayout w:type="fixed"/>
        <w:tblCellMar>
          <w:left w:w="70" w:type="dxa"/>
          <w:right w:w="70" w:type="dxa"/>
        </w:tblCellMar>
        <w:tblLook w:val="04A0" w:firstRow="1" w:lastRow="0" w:firstColumn="1" w:lastColumn="0" w:noHBand="0" w:noVBand="1"/>
      </w:tblPr>
      <w:tblGrid>
        <w:gridCol w:w="4889"/>
      </w:tblGrid>
      <w:tr w:rsidR="007A06E6" w:rsidRPr="007A06E6" w14:paraId="7A72EBEB" w14:textId="77777777" w:rsidTr="007A06E6">
        <w:tc>
          <w:tcPr>
            <w:tcW w:w="4889" w:type="dxa"/>
            <w:vAlign w:val="center"/>
            <w:hideMark/>
          </w:tcPr>
          <w:p w14:paraId="0956AE24" w14:textId="77777777" w:rsidR="00863C0A" w:rsidRDefault="007A06E6" w:rsidP="002B2FB4">
            <w:pPr>
              <w:autoSpaceDE w:val="0"/>
              <w:autoSpaceDN w:val="0"/>
              <w:adjustRightInd w:val="0"/>
              <w:spacing w:after="0"/>
              <w:rPr>
                <w:rFonts w:ascii="Times New Roman" w:hAnsi="Times New Roman" w:cs="Times New Roman"/>
                <w:color w:val="000000"/>
                <w:highlight w:val="yellow"/>
              </w:rPr>
            </w:pPr>
            <w:r w:rsidRPr="007A06E6">
              <w:rPr>
                <w:rFonts w:ascii="Times New Roman" w:hAnsi="Times New Roman" w:cs="Times New Roman"/>
                <w:color w:val="000000"/>
                <w:highlight w:val="yellow"/>
              </w:rPr>
              <w:t>………………………………………..……</w:t>
            </w:r>
            <w:r w:rsidR="00863C0A">
              <w:rPr>
                <w:rFonts w:ascii="Times New Roman" w:hAnsi="Times New Roman" w:cs="Times New Roman"/>
                <w:color w:val="000000"/>
                <w:highlight w:val="yellow"/>
              </w:rPr>
              <w:t xml:space="preserve"> </w:t>
            </w:r>
          </w:p>
          <w:p w14:paraId="11DD04DE" w14:textId="4E4D5F87" w:rsidR="007A06E6" w:rsidRPr="007A06E6" w:rsidRDefault="00863C0A" w:rsidP="002B2FB4">
            <w:pPr>
              <w:autoSpaceDE w:val="0"/>
              <w:autoSpaceDN w:val="0"/>
              <w:adjustRightInd w:val="0"/>
              <w:spacing w:after="0"/>
              <w:rPr>
                <w:rFonts w:ascii="Times New Roman" w:hAnsi="Times New Roman" w:cs="Times New Roman"/>
                <w:color w:val="000000"/>
                <w:highlight w:val="yellow"/>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p w14:paraId="145CFC72" w14:textId="77777777" w:rsidR="00863C0A" w:rsidRDefault="007A06E6" w:rsidP="002B2FB4">
            <w:pPr>
              <w:autoSpaceDE w:val="0"/>
              <w:autoSpaceDN w:val="0"/>
              <w:adjustRightInd w:val="0"/>
              <w:spacing w:after="0"/>
              <w:rPr>
                <w:rFonts w:ascii="Times New Roman" w:hAnsi="Times New Roman" w:cs="Times New Roman"/>
                <w:color w:val="000000"/>
              </w:rPr>
            </w:pPr>
            <w:r w:rsidRPr="007A06E6">
              <w:rPr>
                <w:rFonts w:ascii="Times New Roman" w:hAnsi="Times New Roman" w:cs="Times New Roman"/>
                <w:color w:val="000000"/>
                <w:highlight w:val="yellow"/>
              </w:rPr>
              <w:t>…………………….., ………………..</w:t>
            </w:r>
            <w:r w:rsidR="00863C0A">
              <w:rPr>
                <w:rFonts w:ascii="Times New Roman" w:hAnsi="Times New Roman" w:cs="Times New Roman"/>
                <w:color w:val="000000"/>
              </w:rPr>
              <w:t xml:space="preserve"> </w:t>
            </w:r>
          </w:p>
          <w:p w14:paraId="67106155" w14:textId="71CE59EE" w:rsidR="007A06E6" w:rsidRPr="007A06E6" w:rsidRDefault="00863C0A" w:rsidP="002B2FB4">
            <w:pPr>
              <w:autoSpaceDE w:val="0"/>
              <w:autoSpaceDN w:val="0"/>
              <w:adjustRightInd w:val="0"/>
              <w:spacing w:after="0"/>
              <w:rPr>
                <w:rFonts w:ascii="Times New Roman" w:hAnsi="Times New Roman" w:cs="Times New Roman"/>
                <w:color w:val="000000"/>
              </w:rPr>
            </w:pPr>
            <w:r w:rsidRPr="007247FF">
              <w:rPr>
                <w:rFonts w:ascii="Times New Roman" w:hAnsi="Times New Roman" w:cs="Times New Roman"/>
                <w:color w:val="000000"/>
                <w:highlight w:val="yellow"/>
                <w:lang w:val="en-US"/>
              </w:rPr>
              <w:t>[</w:t>
            </w:r>
            <w:r w:rsidRPr="007247FF">
              <w:rPr>
                <w:rFonts w:ascii="Times New Roman" w:hAnsi="Times New Roman" w:cs="Times New Roman"/>
                <w:color w:val="000000"/>
                <w:highlight w:val="yellow"/>
              </w:rPr>
              <w:t>doplní dodavatel</w:t>
            </w:r>
            <w:r w:rsidRPr="007247FF">
              <w:rPr>
                <w:rFonts w:ascii="Times New Roman" w:hAnsi="Times New Roman" w:cs="Times New Roman"/>
                <w:color w:val="000000"/>
                <w:highlight w:val="yellow"/>
                <w:lang w:val="en-US"/>
              </w:rPr>
              <w:t>]</w:t>
            </w:r>
          </w:p>
        </w:tc>
      </w:tr>
      <w:tr w:rsidR="007A06E6" w:rsidRPr="007A06E6" w14:paraId="716B3B19" w14:textId="77777777" w:rsidTr="007A06E6">
        <w:trPr>
          <w:trHeight w:val="557"/>
        </w:trPr>
        <w:tc>
          <w:tcPr>
            <w:tcW w:w="4889" w:type="dxa"/>
            <w:vAlign w:val="center"/>
            <w:hideMark/>
          </w:tcPr>
          <w:p w14:paraId="25D181BF" w14:textId="77777777" w:rsidR="007A06E6" w:rsidRPr="007A06E6" w:rsidRDefault="007A06E6" w:rsidP="002B2FB4">
            <w:pPr>
              <w:autoSpaceDE w:val="0"/>
              <w:autoSpaceDN w:val="0"/>
              <w:adjustRightInd w:val="0"/>
              <w:spacing w:after="0"/>
              <w:rPr>
                <w:rFonts w:ascii="Times New Roman" w:hAnsi="Times New Roman" w:cs="Times New Roman"/>
                <w:color w:val="000000"/>
              </w:rPr>
            </w:pPr>
            <w:r w:rsidRPr="007A06E6">
              <w:rPr>
                <w:rFonts w:ascii="Times New Roman" w:hAnsi="Times New Roman" w:cs="Times New Roman"/>
                <w:color w:val="000000"/>
              </w:rPr>
              <w:t>razítko a podpis, jméno, příjmení, funkce</w:t>
            </w:r>
          </w:p>
        </w:tc>
      </w:tr>
    </w:tbl>
    <w:p w14:paraId="011243AE" w14:textId="77777777" w:rsidR="007A06E6" w:rsidRDefault="007A06E6" w:rsidP="00E27F69">
      <w:pPr>
        <w:jc w:val="both"/>
        <w:rPr>
          <w:rFonts w:ascii="Times New Roman" w:hAnsi="Times New Roman" w:cs="Times New Roman"/>
        </w:rPr>
      </w:pPr>
    </w:p>
    <w:p w14:paraId="525CC2E5" w14:textId="5870F921" w:rsidR="000D2D36" w:rsidRPr="00A36F0C" w:rsidRDefault="000D2D36" w:rsidP="00E27F69">
      <w:pPr>
        <w:jc w:val="both"/>
        <w:rPr>
          <w:rFonts w:ascii="Times New Roman" w:hAnsi="Times New Roman" w:cs="Times New Roman"/>
        </w:rPr>
      </w:pPr>
      <w:r w:rsidRPr="00A36F0C">
        <w:rPr>
          <w:rFonts w:ascii="Times New Roman" w:hAnsi="Times New Roman" w:cs="Times New Roman"/>
        </w:rPr>
        <w:tab/>
      </w:r>
      <w:r w:rsidRPr="00A36F0C">
        <w:rPr>
          <w:rFonts w:ascii="Times New Roman" w:hAnsi="Times New Roman" w:cs="Times New Roman"/>
        </w:rPr>
        <w:tab/>
      </w:r>
      <w:r w:rsidRPr="00A36F0C">
        <w:rPr>
          <w:rFonts w:ascii="Times New Roman" w:hAnsi="Times New Roman" w:cs="Times New Roman"/>
        </w:rPr>
        <w:tab/>
      </w:r>
      <w:r w:rsidRPr="00A36F0C">
        <w:rPr>
          <w:rFonts w:ascii="Times New Roman" w:hAnsi="Times New Roman" w:cs="Times New Roman"/>
        </w:rPr>
        <w:tab/>
      </w:r>
      <w:r w:rsidRPr="00A36F0C">
        <w:rPr>
          <w:rFonts w:ascii="Times New Roman" w:hAnsi="Times New Roman" w:cs="Times New Roman"/>
        </w:rPr>
        <w:tab/>
      </w:r>
    </w:p>
    <w:sectPr w:rsidR="000D2D36" w:rsidRPr="00A36F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1213C"/>
    <w:multiLevelType w:val="hybridMultilevel"/>
    <w:tmpl w:val="BEA0874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F11110"/>
    <w:multiLevelType w:val="hybridMultilevel"/>
    <w:tmpl w:val="16C25B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F93016F"/>
    <w:multiLevelType w:val="hybridMultilevel"/>
    <w:tmpl w:val="606803FE"/>
    <w:lvl w:ilvl="0" w:tplc="A4ACE118">
      <w:start w:val="1"/>
      <w:numFmt w:val="lowerLetter"/>
      <w:lvlText w:val="%1)"/>
      <w:lvlJc w:val="left"/>
      <w:pPr>
        <w:tabs>
          <w:tab w:val="num" w:pos="595"/>
        </w:tabs>
        <w:ind w:left="0" w:firstLine="0"/>
      </w:pPr>
    </w:lvl>
    <w:lvl w:ilvl="1" w:tplc="A6ACA8F4">
      <w:start w:val="2"/>
      <w:numFmt w:val="decimal"/>
      <w:lvlText w:val="%2."/>
      <w:lvlJc w:val="left"/>
      <w:pPr>
        <w:tabs>
          <w:tab w:val="num" w:pos="595"/>
        </w:tabs>
        <w:ind w:left="0" w:firstLine="0"/>
      </w:pPr>
      <w:rPr>
        <w:color w:val="00000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 w15:restartNumberingAfterBreak="0">
    <w:nsid w:val="20B86150"/>
    <w:multiLevelType w:val="hybridMultilevel"/>
    <w:tmpl w:val="FBF20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2559125A"/>
    <w:multiLevelType w:val="hybridMultilevel"/>
    <w:tmpl w:val="BF5A761C"/>
    <w:lvl w:ilvl="0" w:tplc="85CA17CE">
      <w:start w:val="5"/>
      <w:numFmt w:val="bullet"/>
      <w:lvlText w:val="-"/>
      <w:lvlJc w:val="left"/>
      <w:pPr>
        <w:ind w:left="1080" w:hanging="360"/>
      </w:pPr>
      <w:rPr>
        <w:rFonts w:ascii="Times New Roman" w:eastAsiaTheme="minorHAnsi"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301F4AF1"/>
    <w:multiLevelType w:val="hybridMultilevel"/>
    <w:tmpl w:val="F7E83A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4427788"/>
    <w:multiLevelType w:val="hybridMultilevel"/>
    <w:tmpl w:val="473639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1475C3"/>
    <w:multiLevelType w:val="hybridMultilevel"/>
    <w:tmpl w:val="FF642570"/>
    <w:lvl w:ilvl="0" w:tplc="7CCAF97E">
      <w:start w:val="1"/>
      <w:numFmt w:val="decimal"/>
      <w:lvlText w:val="%1."/>
      <w:lvlJc w:val="left"/>
      <w:pPr>
        <w:tabs>
          <w:tab w:val="num" w:pos="595"/>
        </w:tabs>
        <w:ind w:left="0" w:firstLine="360"/>
      </w:pPr>
      <w:rPr>
        <w:color w:val="000000"/>
      </w:rPr>
    </w:lvl>
    <w:lvl w:ilvl="1" w:tplc="5A3634D6">
      <w:start w:val="1"/>
      <w:numFmt w:val="bullet"/>
      <w:lvlText w:val=""/>
      <w:lvlJc w:val="left"/>
      <w:pPr>
        <w:tabs>
          <w:tab w:val="num" w:pos="595"/>
        </w:tabs>
        <w:ind w:left="0" w:firstLine="0"/>
      </w:pPr>
      <w:rPr>
        <w:rFonts w:ascii="Symbol" w:hAnsi="Symbol" w:hint="default"/>
        <w:color w:val="000000"/>
      </w:rPr>
    </w:lvl>
    <w:lvl w:ilvl="2" w:tplc="610EAEA2">
      <w:numFmt w:val="bullet"/>
      <w:lvlText w:val="-"/>
      <w:lvlJc w:val="left"/>
      <w:pPr>
        <w:tabs>
          <w:tab w:val="num" w:pos="2685"/>
        </w:tabs>
        <w:ind w:left="2685" w:hanging="705"/>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39650F2F"/>
    <w:multiLevelType w:val="hybridMultilevel"/>
    <w:tmpl w:val="444445C2"/>
    <w:lvl w:ilvl="0" w:tplc="863AEB9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423934B4"/>
    <w:multiLevelType w:val="hybridMultilevel"/>
    <w:tmpl w:val="E67243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24D4028"/>
    <w:multiLevelType w:val="hybridMultilevel"/>
    <w:tmpl w:val="6D641128"/>
    <w:lvl w:ilvl="0" w:tplc="1698166C">
      <w:start w:val="20"/>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61C7256"/>
    <w:multiLevelType w:val="hybridMultilevel"/>
    <w:tmpl w:val="5CC669F0"/>
    <w:lvl w:ilvl="0" w:tplc="EA44C28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55DD4AB4"/>
    <w:multiLevelType w:val="hybridMultilevel"/>
    <w:tmpl w:val="43DEEEE2"/>
    <w:lvl w:ilvl="0" w:tplc="103AEE7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66B458AC"/>
    <w:multiLevelType w:val="hybridMultilevel"/>
    <w:tmpl w:val="059EFEE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82516B0"/>
    <w:multiLevelType w:val="hybridMultilevel"/>
    <w:tmpl w:val="37447A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B4E69A7"/>
    <w:multiLevelType w:val="hybridMultilevel"/>
    <w:tmpl w:val="177C629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15:restartNumberingAfterBreak="0">
    <w:nsid w:val="6DC741FF"/>
    <w:multiLevelType w:val="hybridMultilevel"/>
    <w:tmpl w:val="7842DD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2BA2027"/>
    <w:multiLevelType w:val="hybridMultilevel"/>
    <w:tmpl w:val="051C85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48A18AC"/>
    <w:multiLevelType w:val="hybridMultilevel"/>
    <w:tmpl w:val="9C80446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227A08"/>
    <w:multiLevelType w:val="hybridMultilevel"/>
    <w:tmpl w:val="82A6B428"/>
    <w:lvl w:ilvl="0" w:tplc="F230D51A">
      <w:start w:val="1"/>
      <w:numFmt w:val="decimal"/>
      <w:lvlText w:val="%1."/>
      <w:lvlJc w:val="left"/>
      <w:pPr>
        <w:ind w:left="1080" w:hanging="360"/>
      </w:pPr>
      <w:rPr>
        <w:rFonts w:hint="default"/>
        <w:b w:val="0"/>
        <w:bCs w:val="0"/>
        <w:color w:val="000000" w:themeColor="text1"/>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7C867A94"/>
    <w:multiLevelType w:val="hybridMultilevel"/>
    <w:tmpl w:val="507295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60231818">
    <w:abstractNumId w:val="20"/>
  </w:num>
  <w:num w:numId="2" w16cid:durableId="1214151391">
    <w:abstractNumId w:val="17"/>
  </w:num>
  <w:num w:numId="3" w16cid:durableId="1345398878">
    <w:abstractNumId w:val="15"/>
  </w:num>
  <w:num w:numId="4" w16cid:durableId="592931123">
    <w:abstractNumId w:val="3"/>
  </w:num>
  <w:num w:numId="5" w16cid:durableId="137381553">
    <w:abstractNumId w:val="19"/>
  </w:num>
  <w:num w:numId="6" w16cid:durableId="1469131808">
    <w:abstractNumId w:val="5"/>
  </w:num>
  <w:num w:numId="7" w16cid:durableId="1961374553">
    <w:abstractNumId w:val="12"/>
  </w:num>
  <w:num w:numId="8" w16cid:durableId="48503844">
    <w:abstractNumId w:val="16"/>
  </w:num>
  <w:num w:numId="9" w16cid:durableId="1950118790">
    <w:abstractNumId w:val="14"/>
  </w:num>
  <w:num w:numId="10" w16cid:durableId="2130775293">
    <w:abstractNumId w:val="9"/>
  </w:num>
  <w:num w:numId="11" w16cid:durableId="1916471805">
    <w:abstractNumId w:val="18"/>
  </w:num>
  <w:num w:numId="12" w16cid:durableId="390689145">
    <w:abstractNumId w:val="11"/>
  </w:num>
  <w:num w:numId="13" w16cid:durableId="279730202">
    <w:abstractNumId w:val="1"/>
  </w:num>
  <w:num w:numId="14" w16cid:durableId="1516310047">
    <w:abstractNumId w:val="0"/>
  </w:num>
  <w:num w:numId="15" w16cid:durableId="460271727">
    <w:abstractNumId w:val="4"/>
  </w:num>
  <w:num w:numId="16" w16cid:durableId="193948651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1270216">
    <w:abstractNumId w:val="6"/>
  </w:num>
  <w:num w:numId="18" w16cid:durableId="437994308">
    <w:abstractNumId w:val="8"/>
  </w:num>
  <w:num w:numId="19" w16cid:durableId="1566447314">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6387475">
    <w:abstractNumId w:val="10"/>
  </w:num>
  <w:num w:numId="21" w16cid:durableId="10957108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85"/>
    <w:rsid w:val="00094DB1"/>
    <w:rsid w:val="000960A3"/>
    <w:rsid w:val="000D2D36"/>
    <w:rsid w:val="00144D50"/>
    <w:rsid w:val="001600A4"/>
    <w:rsid w:val="00184D1E"/>
    <w:rsid w:val="001A50E9"/>
    <w:rsid w:val="001D5ED2"/>
    <w:rsid w:val="00207DA2"/>
    <w:rsid w:val="0021586F"/>
    <w:rsid w:val="00247C85"/>
    <w:rsid w:val="0025289D"/>
    <w:rsid w:val="0025708B"/>
    <w:rsid w:val="00257AF8"/>
    <w:rsid w:val="002B2FB4"/>
    <w:rsid w:val="002F3AA8"/>
    <w:rsid w:val="00317811"/>
    <w:rsid w:val="003354D3"/>
    <w:rsid w:val="00363400"/>
    <w:rsid w:val="00387D33"/>
    <w:rsid w:val="003B01B6"/>
    <w:rsid w:val="003C5ADC"/>
    <w:rsid w:val="003C5EF4"/>
    <w:rsid w:val="003D6E29"/>
    <w:rsid w:val="003E0262"/>
    <w:rsid w:val="00451B6C"/>
    <w:rsid w:val="004557B9"/>
    <w:rsid w:val="00496210"/>
    <w:rsid w:val="00497EB5"/>
    <w:rsid w:val="004A1EDF"/>
    <w:rsid w:val="004E64BE"/>
    <w:rsid w:val="005252F2"/>
    <w:rsid w:val="0054627A"/>
    <w:rsid w:val="005541BE"/>
    <w:rsid w:val="005B7F95"/>
    <w:rsid w:val="005D18F1"/>
    <w:rsid w:val="00615E27"/>
    <w:rsid w:val="006475A5"/>
    <w:rsid w:val="006640A8"/>
    <w:rsid w:val="00666B4B"/>
    <w:rsid w:val="00667E2A"/>
    <w:rsid w:val="006F1671"/>
    <w:rsid w:val="006F38FE"/>
    <w:rsid w:val="00706144"/>
    <w:rsid w:val="00710C6D"/>
    <w:rsid w:val="007247FF"/>
    <w:rsid w:val="00734859"/>
    <w:rsid w:val="0074223A"/>
    <w:rsid w:val="007503F3"/>
    <w:rsid w:val="00771BF8"/>
    <w:rsid w:val="00773D40"/>
    <w:rsid w:val="00782C2D"/>
    <w:rsid w:val="00791CF4"/>
    <w:rsid w:val="007A06E6"/>
    <w:rsid w:val="007E5E65"/>
    <w:rsid w:val="007E706B"/>
    <w:rsid w:val="00803686"/>
    <w:rsid w:val="0081258E"/>
    <w:rsid w:val="00863C0A"/>
    <w:rsid w:val="00870A15"/>
    <w:rsid w:val="008A7576"/>
    <w:rsid w:val="008E202C"/>
    <w:rsid w:val="008F341B"/>
    <w:rsid w:val="009470F8"/>
    <w:rsid w:val="00955C7C"/>
    <w:rsid w:val="00961B78"/>
    <w:rsid w:val="00990973"/>
    <w:rsid w:val="009A027D"/>
    <w:rsid w:val="009A0751"/>
    <w:rsid w:val="009B6BB6"/>
    <w:rsid w:val="009E07F8"/>
    <w:rsid w:val="00A36F0C"/>
    <w:rsid w:val="00A3702E"/>
    <w:rsid w:val="00A42E93"/>
    <w:rsid w:val="00A824C2"/>
    <w:rsid w:val="00AD26CE"/>
    <w:rsid w:val="00B04EDC"/>
    <w:rsid w:val="00B17E48"/>
    <w:rsid w:val="00BB4496"/>
    <w:rsid w:val="00BC0D38"/>
    <w:rsid w:val="00BF4C1E"/>
    <w:rsid w:val="00C33B95"/>
    <w:rsid w:val="00C503F7"/>
    <w:rsid w:val="00C53FCA"/>
    <w:rsid w:val="00C90ECA"/>
    <w:rsid w:val="00C969BD"/>
    <w:rsid w:val="00CD077B"/>
    <w:rsid w:val="00CF6171"/>
    <w:rsid w:val="00D40D02"/>
    <w:rsid w:val="00D6214F"/>
    <w:rsid w:val="00DB06D4"/>
    <w:rsid w:val="00E049C1"/>
    <w:rsid w:val="00E142D5"/>
    <w:rsid w:val="00E27F69"/>
    <w:rsid w:val="00E55631"/>
    <w:rsid w:val="00ED26DC"/>
    <w:rsid w:val="00F04B4F"/>
    <w:rsid w:val="00F10C77"/>
    <w:rsid w:val="00F3005D"/>
    <w:rsid w:val="00F3198E"/>
    <w:rsid w:val="00F358FB"/>
    <w:rsid w:val="00F54108"/>
    <w:rsid w:val="00F62AB9"/>
    <w:rsid w:val="00F7040E"/>
    <w:rsid w:val="00FA7A91"/>
    <w:rsid w:val="00FD0F22"/>
    <w:rsid w:val="00FD4503"/>
    <w:rsid w:val="00FD685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F85D3"/>
  <w15:chartTrackingRefBased/>
  <w15:docId w15:val="{8E842751-4EA1-4A77-9FAB-C7D8EC0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9"/>
    <w:qFormat/>
    <w:rsid w:val="00BC0D38"/>
    <w:pPr>
      <w:keepNext/>
      <w:keepLines/>
      <w:spacing w:before="480" w:after="0" w:line="276" w:lineRule="auto"/>
      <w:outlineLvl w:val="0"/>
    </w:pPr>
    <w:rPr>
      <w:rFonts w:ascii="Cambria" w:eastAsia="Calibri" w:hAnsi="Cambria" w:cs="Times New Roman"/>
      <w:b/>
      <w:bCs/>
      <w:color w:val="365F91"/>
      <w:kern w:val="0"/>
      <w:sz w:val="28"/>
      <w:szCs w:val="28"/>
      <w:lang w:val="x-none" w:eastAsia="x-none"/>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Odstavec cíl se seznamem,Odstavec se seznamem5,Odstavec_muj,Odrážky"/>
    <w:basedOn w:val="Normln"/>
    <w:link w:val="OdstavecseseznamemChar"/>
    <w:uiPriority w:val="34"/>
    <w:qFormat/>
    <w:rsid w:val="00666B4B"/>
    <w:pPr>
      <w:ind w:left="720"/>
      <w:contextualSpacing/>
    </w:pPr>
  </w:style>
  <w:style w:type="character" w:styleId="Hypertextovodkaz">
    <w:name w:val="Hyperlink"/>
    <w:uiPriority w:val="99"/>
    <w:semiHidden/>
    <w:unhideWhenUsed/>
    <w:rsid w:val="006475A5"/>
    <w:rPr>
      <w:color w:val="0000FF"/>
      <w:u w:val="single"/>
    </w:rPr>
  </w:style>
  <w:style w:type="paragraph" w:styleId="Seznam3">
    <w:name w:val="List 3"/>
    <w:basedOn w:val="Normln"/>
    <w:autoRedefine/>
    <w:uiPriority w:val="99"/>
    <w:semiHidden/>
    <w:unhideWhenUsed/>
    <w:rsid w:val="006475A5"/>
    <w:pPr>
      <w:autoSpaceDE w:val="0"/>
      <w:autoSpaceDN w:val="0"/>
      <w:adjustRightInd w:val="0"/>
      <w:spacing w:after="0" w:line="240" w:lineRule="auto"/>
    </w:pPr>
    <w:rPr>
      <w:rFonts w:ascii="Times New Roman" w:eastAsia="Calibri" w:hAnsi="Times New Roman" w:cs="Times New Roman"/>
      <w:iCs/>
      <w:color w:val="000000"/>
      <w:kern w:val="0"/>
      <w14:ligatures w14:val="none"/>
    </w:rPr>
  </w:style>
  <w:style w:type="paragraph" w:customStyle="1" w:styleId="Text1">
    <w:name w:val="Text1"/>
    <w:basedOn w:val="Bezmezer"/>
    <w:qFormat/>
    <w:rsid w:val="00773D40"/>
    <w:pPr>
      <w:jc w:val="both"/>
    </w:pPr>
    <w:rPr>
      <w:rFonts w:ascii="Arial" w:eastAsia="Calibri" w:hAnsi="Arial" w:cs="Times New Roman"/>
      <w:kern w:val="0"/>
      <w14:ligatures w14:val="none"/>
    </w:rPr>
  </w:style>
  <w:style w:type="paragraph" w:styleId="Bezmezer">
    <w:name w:val="No Spacing"/>
    <w:uiPriority w:val="1"/>
    <w:qFormat/>
    <w:rsid w:val="00773D40"/>
    <w:pPr>
      <w:spacing w:after="0" w:line="240" w:lineRule="auto"/>
    </w:pPr>
  </w:style>
  <w:style w:type="character" w:customStyle="1" w:styleId="OdstavecseseznamemChar">
    <w:name w:val="Odstavec se seznamem Char"/>
    <w:aliases w:val="Nad Char,Odstavec cíl se seznamem Char,Odstavec se seznamem5 Char,Odstavec_muj Char,Odrážky Char"/>
    <w:basedOn w:val="Standardnpsmoodstavce"/>
    <w:link w:val="Odstavecseseznamem"/>
    <w:uiPriority w:val="34"/>
    <w:locked/>
    <w:rsid w:val="004E64BE"/>
  </w:style>
  <w:style w:type="paragraph" w:customStyle="1" w:styleId="Default">
    <w:name w:val="Default"/>
    <w:rsid w:val="009E07F8"/>
    <w:pPr>
      <w:autoSpaceDE w:val="0"/>
      <w:autoSpaceDN w:val="0"/>
      <w:adjustRightInd w:val="0"/>
      <w:spacing w:after="0" w:line="240" w:lineRule="auto"/>
    </w:pPr>
    <w:rPr>
      <w:rFonts w:ascii="Calibri" w:hAnsi="Calibri" w:cs="Calibri"/>
      <w:color w:val="000000"/>
      <w:kern w:val="0"/>
      <w:sz w:val="24"/>
      <w:szCs w:val="24"/>
    </w:rPr>
  </w:style>
  <w:style w:type="paragraph" w:styleId="Zkladntext2">
    <w:name w:val="Body Text 2"/>
    <w:basedOn w:val="Normln"/>
    <w:link w:val="Zkladntext2Char"/>
    <w:semiHidden/>
    <w:unhideWhenUsed/>
    <w:rsid w:val="00E27F69"/>
    <w:pPr>
      <w:snapToGrid w:val="0"/>
      <w:spacing w:after="0" w:line="240" w:lineRule="auto"/>
      <w:jc w:val="both"/>
    </w:pPr>
    <w:rPr>
      <w:rFonts w:ascii="Times New Roman" w:eastAsia="Times New Roman" w:hAnsi="Times New Roman" w:cs="Times New Roman"/>
      <w:kern w:val="0"/>
      <w:sz w:val="24"/>
      <w:szCs w:val="24"/>
      <w:lang w:eastAsia="cs-CZ"/>
      <w14:ligatures w14:val="none"/>
    </w:rPr>
  </w:style>
  <w:style w:type="character" w:customStyle="1" w:styleId="Zkladntext2Char">
    <w:name w:val="Základní text 2 Char"/>
    <w:basedOn w:val="Standardnpsmoodstavce"/>
    <w:link w:val="Zkladntext2"/>
    <w:semiHidden/>
    <w:rsid w:val="00E27F69"/>
    <w:rPr>
      <w:rFonts w:ascii="Times New Roman" w:eastAsia="Times New Roman" w:hAnsi="Times New Roman" w:cs="Times New Roman"/>
      <w:kern w:val="0"/>
      <w:sz w:val="24"/>
      <w:szCs w:val="24"/>
      <w:lang w:eastAsia="cs-CZ"/>
      <w14:ligatures w14:val="none"/>
    </w:rPr>
  </w:style>
  <w:style w:type="character" w:customStyle="1" w:styleId="Nadpis1Char">
    <w:name w:val="Nadpis 1 Char"/>
    <w:basedOn w:val="Standardnpsmoodstavce"/>
    <w:link w:val="Nadpis1"/>
    <w:uiPriority w:val="99"/>
    <w:rsid w:val="00BC0D38"/>
    <w:rPr>
      <w:rFonts w:ascii="Cambria" w:eastAsia="Calibri" w:hAnsi="Cambria" w:cs="Times New Roman"/>
      <w:b/>
      <w:bCs/>
      <w:color w:val="365F91"/>
      <w:kern w:val="0"/>
      <w:sz w:val="28"/>
      <w:szCs w:val="28"/>
      <w:lang w:val="x-none" w:eastAsia="x-none"/>
      <w14:ligatures w14:val="none"/>
    </w:rPr>
  </w:style>
  <w:style w:type="paragraph" w:customStyle="1" w:styleId="RKtext">
    <w:name w:val="RK_text"/>
    <w:basedOn w:val="Bezmezer"/>
    <w:autoRedefine/>
    <w:qFormat/>
    <w:rsid w:val="00A3702E"/>
    <w:pPr>
      <w:autoSpaceDE w:val="0"/>
      <w:autoSpaceDN w:val="0"/>
      <w:adjustRightInd w:val="0"/>
      <w:jc w:val="both"/>
    </w:pPr>
    <w:rPr>
      <w:rFonts w:ascii="Times New Roman" w:eastAsia="Calibri" w:hAnsi="Times New Roman" w:cs="Times New Roman"/>
      <w:iCs/>
      <w:color w:val="000000"/>
      <w:kern w:val="0"/>
      <w:bdr w:val="none" w:sz="0" w:space="0" w:color="auto" w:frame="1"/>
      <w:shd w:val="clear" w:color="auto" w:fill="FFFFFF"/>
      <w14:ligatures w14:val="none"/>
    </w:rPr>
  </w:style>
  <w:style w:type="paragraph" w:customStyle="1" w:styleId="Textvbloku1">
    <w:name w:val="Text v bloku1"/>
    <w:basedOn w:val="Normln"/>
    <w:qFormat/>
    <w:rsid w:val="000960A3"/>
    <w:pPr>
      <w:widowControl w:val="0"/>
      <w:suppressAutoHyphens/>
      <w:spacing w:after="0" w:line="240" w:lineRule="auto"/>
      <w:jc w:val="both"/>
    </w:pPr>
    <w:rPr>
      <w:rFonts w:ascii="Arial" w:eastAsia="Times New Roman" w:hAnsi="Arial" w:cs="Times New Roman"/>
      <w:kern w:val="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29927">
      <w:bodyDiv w:val="1"/>
      <w:marLeft w:val="0"/>
      <w:marRight w:val="0"/>
      <w:marTop w:val="0"/>
      <w:marBottom w:val="0"/>
      <w:divBdr>
        <w:top w:val="none" w:sz="0" w:space="0" w:color="auto"/>
        <w:left w:val="none" w:sz="0" w:space="0" w:color="auto"/>
        <w:bottom w:val="none" w:sz="0" w:space="0" w:color="auto"/>
        <w:right w:val="none" w:sz="0" w:space="0" w:color="auto"/>
      </w:divBdr>
    </w:div>
    <w:div w:id="408617419">
      <w:bodyDiv w:val="1"/>
      <w:marLeft w:val="0"/>
      <w:marRight w:val="0"/>
      <w:marTop w:val="0"/>
      <w:marBottom w:val="0"/>
      <w:divBdr>
        <w:top w:val="none" w:sz="0" w:space="0" w:color="auto"/>
        <w:left w:val="none" w:sz="0" w:space="0" w:color="auto"/>
        <w:bottom w:val="none" w:sz="0" w:space="0" w:color="auto"/>
        <w:right w:val="none" w:sz="0" w:space="0" w:color="auto"/>
      </w:divBdr>
    </w:div>
    <w:div w:id="719213113">
      <w:bodyDiv w:val="1"/>
      <w:marLeft w:val="0"/>
      <w:marRight w:val="0"/>
      <w:marTop w:val="0"/>
      <w:marBottom w:val="0"/>
      <w:divBdr>
        <w:top w:val="none" w:sz="0" w:space="0" w:color="auto"/>
        <w:left w:val="none" w:sz="0" w:space="0" w:color="auto"/>
        <w:bottom w:val="none" w:sz="0" w:space="0" w:color="auto"/>
        <w:right w:val="none" w:sz="0" w:space="0" w:color="auto"/>
      </w:divBdr>
    </w:div>
    <w:div w:id="85611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537E9-E5E2-473B-9BEB-06ACC387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10</Pages>
  <Words>4008</Words>
  <Characters>23652</Characters>
  <Application>Microsoft Office Word</Application>
  <DocSecurity>0</DocSecurity>
  <Lines>197</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Beranova</dc:creator>
  <cp:keywords/>
  <dc:description/>
  <cp:lastModifiedBy>Martin Čada</cp:lastModifiedBy>
  <cp:revision>97</cp:revision>
  <dcterms:created xsi:type="dcterms:W3CDTF">2023-09-22T05:08:00Z</dcterms:created>
  <dcterms:modified xsi:type="dcterms:W3CDTF">2025-09-26T05:44:00Z</dcterms:modified>
</cp:coreProperties>
</file>